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DD" w:rsidRPr="00B642BC" w:rsidRDefault="00167EDD" w:rsidP="00167EDD">
      <w:pPr>
        <w:pStyle w:val="Heading1"/>
        <w:spacing w:before="0" w:line="720" w:lineRule="auto"/>
        <w:jc w:val="center"/>
        <w:rPr>
          <w:rFonts w:ascii="Times New Roman" w:hAnsi="Times New Roman" w:cs="Times New Roman"/>
          <w:color w:val="000000" w:themeColor="text1"/>
          <w:sz w:val="24"/>
          <w:szCs w:val="24"/>
          <w:lang w:val="id-ID"/>
        </w:rPr>
      </w:pPr>
      <w:bookmarkStart w:id="0" w:name="_Toc17814071"/>
      <w:r w:rsidRPr="00B642BC">
        <w:rPr>
          <w:rFonts w:ascii="Times New Roman" w:hAnsi="Times New Roman" w:cs="Times New Roman"/>
          <w:color w:val="000000" w:themeColor="text1"/>
          <w:sz w:val="24"/>
          <w:szCs w:val="24"/>
          <w:lang w:val="id-ID"/>
        </w:rPr>
        <w:t>BAB II</w:t>
      </w:r>
      <w:bookmarkEnd w:id="0"/>
    </w:p>
    <w:p w:rsidR="00167EDD" w:rsidRPr="00EB6DEE" w:rsidRDefault="00167EDD" w:rsidP="00167EDD">
      <w:pPr>
        <w:pStyle w:val="Heading1"/>
        <w:spacing w:before="0" w:line="720" w:lineRule="auto"/>
        <w:jc w:val="center"/>
        <w:rPr>
          <w:rFonts w:ascii="Times New Roman" w:hAnsi="Times New Roman" w:cs="Times New Roman"/>
          <w:color w:val="000000" w:themeColor="text1"/>
          <w:sz w:val="24"/>
          <w:szCs w:val="24"/>
          <w:lang w:val="id-ID"/>
        </w:rPr>
      </w:pPr>
      <w:bookmarkStart w:id="1" w:name="_Toc524106676"/>
      <w:bookmarkStart w:id="2" w:name="_Toc17814072"/>
      <w:r w:rsidRPr="00B642BC">
        <w:rPr>
          <w:rFonts w:ascii="Times New Roman" w:hAnsi="Times New Roman" w:cs="Times New Roman"/>
          <w:color w:val="000000" w:themeColor="text1"/>
          <w:sz w:val="24"/>
          <w:szCs w:val="24"/>
          <w:lang w:val="id-ID"/>
        </w:rPr>
        <w:t>KAJIAN PUSTAK</w:t>
      </w:r>
      <w:bookmarkEnd w:id="1"/>
      <w:r>
        <w:rPr>
          <w:rFonts w:ascii="Times New Roman" w:hAnsi="Times New Roman" w:cs="Times New Roman"/>
          <w:color w:val="000000" w:themeColor="text1"/>
          <w:sz w:val="24"/>
          <w:szCs w:val="24"/>
          <w:lang w:val="id-ID"/>
        </w:rPr>
        <w:t>A</w:t>
      </w:r>
      <w:bookmarkEnd w:id="2"/>
    </w:p>
    <w:p w:rsidR="00167EDD" w:rsidRDefault="00167EDD" w:rsidP="00167EDD">
      <w:pPr>
        <w:spacing w:line="480" w:lineRule="auto"/>
        <w:ind w:firstLine="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bab ini penulis akan membahas kajian pustaka yang diawali dengan pembahasan landasan teoritis. Landasan teoritis berisi konsep atau  teori-teori yang relevan untuk mendukung pembahasan dan analisis penelitian serta hasil penelitian (jurnal) yang relevan dengan topik yang dibahas dan telah teruji kebenarannya. Lalu, yang kedua adalah penelitian terdahulu yang berisi hasil-hasil penelitian terdahulu yang memiliki keterkaitan dengan penelitian yang akan dijalankan yang dapat diperoleh dari tulisan di jurnal, skripsi, thesis, dan disertasi. </w:t>
      </w:r>
    </w:p>
    <w:p w:rsidR="00167EDD" w:rsidRDefault="00167EDD" w:rsidP="00167EDD">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lang w:val="id-ID"/>
        </w:rPr>
        <w:t>Berdasarkan landasan teori dan penelitian terdahulu tersebut, penulis membahas kerangka pemikiran, yaitu pola pikir yang menunjukkan hubungan variabel yang akan diteliti. Kerangka pemikiran berisi pemetaan kerangka teoritis yang diambil dari konsep-konsep atau teori-teori atau penelitian terdahulu, berupa skema dan uraian singkat. Pada bagian akhir, penulis membahas hipotesis penelitian, yaitu anggapan sementara yang perlu dibuktikan dalam penelitian dan mengacu pada kerangka pemikiran.</w:t>
      </w:r>
    </w:p>
    <w:p w:rsidR="00167EDD" w:rsidRDefault="00167EDD" w:rsidP="00167EDD">
      <w:pPr>
        <w:pStyle w:val="ListParagraph"/>
        <w:numPr>
          <w:ilvl w:val="0"/>
          <w:numId w:val="1"/>
        </w:numPr>
        <w:spacing w:line="480" w:lineRule="auto"/>
        <w:jc w:val="both"/>
        <w:outlineLvl w:val="1"/>
        <w:rPr>
          <w:rFonts w:ascii="Times New Roman" w:hAnsi="Times New Roman" w:cs="Times New Roman"/>
          <w:b/>
          <w:sz w:val="24"/>
          <w:szCs w:val="24"/>
          <w:lang w:val="id-ID"/>
        </w:rPr>
      </w:pPr>
      <w:bookmarkStart w:id="3" w:name="_Toc524106677"/>
      <w:bookmarkStart w:id="4" w:name="_Toc17814073"/>
      <w:r w:rsidRPr="00E16B02">
        <w:rPr>
          <w:rFonts w:ascii="Times New Roman" w:hAnsi="Times New Roman" w:cs="Times New Roman"/>
          <w:b/>
          <w:sz w:val="24"/>
          <w:szCs w:val="24"/>
          <w:lang w:val="id-ID"/>
        </w:rPr>
        <w:t>Landasan Teoritis</w:t>
      </w:r>
      <w:bookmarkEnd w:id="3"/>
      <w:bookmarkEnd w:id="4"/>
    </w:p>
    <w:p w:rsidR="00167EDD" w:rsidRPr="004617C4" w:rsidRDefault="00167EDD" w:rsidP="00167EDD">
      <w:pPr>
        <w:pStyle w:val="ListParagraph"/>
        <w:numPr>
          <w:ilvl w:val="0"/>
          <w:numId w:val="3"/>
        </w:numPr>
        <w:spacing w:line="480" w:lineRule="auto"/>
        <w:jc w:val="both"/>
        <w:outlineLvl w:val="1"/>
        <w:rPr>
          <w:rFonts w:ascii="Times New Roman" w:hAnsi="Times New Roman" w:cs="Times New Roman"/>
          <w:b/>
          <w:sz w:val="24"/>
          <w:szCs w:val="24"/>
          <w:lang w:val="id-ID"/>
        </w:rPr>
      </w:pPr>
      <w:bookmarkStart w:id="5" w:name="_Toc17814074"/>
      <w:r w:rsidRPr="004617C4">
        <w:rPr>
          <w:rFonts w:ascii="Times New Roman" w:hAnsi="Times New Roman" w:cs="Times New Roman"/>
          <w:b/>
          <w:sz w:val="24"/>
          <w:szCs w:val="24"/>
          <w:lang w:val="id-ID"/>
        </w:rPr>
        <w:t>Teori Keagenan (</w:t>
      </w:r>
      <w:r w:rsidRPr="002A7956">
        <w:rPr>
          <w:rFonts w:ascii="Times New Roman" w:hAnsi="Times New Roman" w:cs="Times New Roman"/>
          <w:b/>
          <w:i/>
          <w:sz w:val="24"/>
          <w:szCs w:val="24"/>
          <w:lang w:val="id-ID"/>
        </w:rPr>
        <w:t>Agency Theory</w:t>
      </w:r>
      <w:r w:rsidRPr="004617C4">
        <w:rPr>
          <w:rFonts w:ascii="Times New Roman" w:hAnsi="Times New Roman" w:cs="Times New Roman"/>
          <w:b/>
          <w:sz w:val="24"/>
          <w:szCs w:val="24"/>
          <w:lang w:val="id-ID"/>
        </w:rPr>
        <w:t>)</w:t>
      </w:r>
      <w:bookmarkEnd w:id="5"/>
      <w:r w:rsidRPr="004617C4">
        <w:rPr>
          <w:rFonts w:ascii="Times New Roman" w:hAnsi="Times New Roman" w:cs="Times New Roman"/>
          <w:b/>
          <w:sz w:val="24"/>
          <w:szCs w:val="24"/>
        </w:rPr>
        <w:t xml:space="preserve"> </w:t>
      </w:r>
    </w:p>
    <w:p w:rsidR="00167EDD" w:rsidRPr="00D6081B" w:rsidRDefault="00167EDD" w:rsidP="00167EDD">
      <w:pPr>
        <w:spacing w:line="480" w:lineRule="auto"/>
        <w:ind w:left="720" w:firstLine="720"/>
        <w:jc w:val="both"/>
        <w:rPr>
          <w:rFonts w:ascii="Times New Roman" w:hAnsi="Times New Roman" w:cs="Times New Roman"/>
          <w:b/>
          <w:sz w:val="24"/>
          <w:lang w:val="id-ID"/>
        </w:rPr>
      </w:pPr>
      <w:r w:rsidRPr="00D6081B">
        <w:rPr>
          <w:rFonts w:ascii="Times New Roman" w:hAnsi="Times New Roman" w:cs="Times New Roman"/>
          <w:sz w:val="24"/>
          <w:lang w:val="id-ID"/>
        </w:rPr>
        <w:t>Jensen dan Meckling (1976) mendefinisikan hubungan keagenan sebagai suatu kontrak di mana satu orang atau lebih (</w:t>
      </w:r>
      <w:r w:rsidRPr="00D6081B">
        <w:rPr>
          <w:rFonts w:ascii="Times New Roman" w:hAnsi="Times New Roman" w:cs="Times New Roman"/>
          <w:i/>
          <w:sz w:val="24"/>
          <w:lang w:val="id-ID"/>
        </w:rPr>
        <w:t>principal</w:t>
      </w:r>
      <w:r w:rsidRPr="00D6081B">
        <w:rPr>
          <w:rFonts w:ascii="Times New Roman" w:hAnsi="Times New Roman" w:cs="Times New Roman"/>
          <w:sz w:val="24"/>
          <w:lang w:val="id-ID"/>
        </w:rPr>
        <w:t>) mempekerjakan orang lain (</w:t>
      </w:r>
      <w:r w:rsidRPr="00D6081B">
        <w:rPr>
          <w:rFonts w:ascii="Times New Roman" w:hAnsi="Times New Roman" w:cs="Times New Roman"/>
          <w:i/>
          <w:sz w:val="24"/>
          <w:lang w:val="id-ID"/>
        </w:rPr>
        <w:t>agent</w:t>
      </w:r>
      <w:r w:rsidRPr="00D6081B">
        <w:rPr>
          <w:rFonts w:ascii="Times New Roman" w:hAnsi="Times New Roman" w:cs="Times New Roman"/>
          <w:sz w:val="24"/>
          <w:lang w:val="id-ID"/>
        </w:rPr>
        <w:t xml:space="preserve">) untuk melakukan suatu jasa atas nama mereka yang melibatkan pendelegasian beberapa wewenang untuk pengambilan keputusan kepada agen. Teori keagenan menunjukkan bahwa kondisi informasi yang tidak lengkap dan penuh ketidakpastian akan memunculkan masalah keagenan, yaitu </w:t>
      </w:r>
      <w:r w:rsidRPr="00D6081B">
        <w:rPr>
          <w:rFonts w:ascii="Times New Roman" w:hAnsi="Times New Roman" w:cs="Times New Roman"/>
          <w:i/>
          <w:sz w:val="24"/>
          <w:lang w:val="id-ID"/>
        </w:rPr>
        <w:t>adverse selection</w:t>
      </w:r>
      <w:r w:rsidRPr="00D6081B">
        <w:rPr>
          <w:rFonts w:ascii="Times New Roman" w:hAnsi="Times New Roman" w:cs="Times New Roman"/>
          <w:sz w:val="24"/>
          <w:lang w:val="id-ID"/>
        </w:rPr>
        <w:t xml:space="preserve"> dan moral </w:t>
      </w:r>
      <w:r w:rsidRPr="00D6081B">
        <w:rPr>
          <w:rFonts w:ascii="Times New Roman" w:hAnsi="Times New Roman" w:cs="Times New Roman"/>
          <w:i/>
          <w:sz w:val="24"/>
          <w:lang w:val="id-ID"/>
        </w:rPr>
        <w:t>hazard</w:t>
      </w:r>
      <w:r w:rsidRPr="00D6081B">
        <w:rPr>
          <w:rFonts w:ascii="Times New Roman" w:hAnsi="Times New Roman" w:cs="Times New Roman"/>
          <w:sz w:val="24"/>
          <w:lang w:val="id-ID"/>
        </w:rPr>
        <w:t xml:space="preserve">. </w:t>
      </w:r>
      <w:r w:rsidRPr="00D6081B">
        <w:rPr>
          <w:rFonts w:ascii="Times New Roman" w:hAnsi="Times New Roman" w:cs="Times New Roman"/>
          <w:i/>
          <w:sz w:val="24"/>
          <w:lang w:val="id-ID"/>
        </w:rPr>
        <w:t xml:space="preserve">Adverse selection </w:t>
      </w:r>
      <w:r w:rsidRPr="00D6081B">
        <w:rPr>
          <w:rFonts w:ascii="Times New Roman" w:hAnsi="Times New Roman" w:cs="Times New Roman"/>
          <w:sz w:val="24"/>
          <w:lang w:val="id-ID"/>
        </w:rPr>
        <w:t xml:space="preserve">adalah kondisi yang menunjukkan posisi principal tidak mendapatkan </w:t>
      </w:r>
      <w:r w:rsidRPr="00D6081B">
        <w:rPr>
          <w:rFonts w:ascii="Times New Roman" w:hAnsi="Times New Roman" w:cs="Times New Roman"/>
          <w:sz w:val="24"/>
          <w:lang w:val="id-ID"/>
        </w:rPr>
        <w:lastRenderedPageBreak/>
        <w:t xml:space="preserve">informasi secara cermat mengenai kinerja manajemen yang telah menetapkan pembayaran gaji bagi agen (manajemen) atau program kompensasi lain. Moral </w:t>
      </w:r>
      <w:r w:rsidRPr="00D6081B">
        <w:rPr>
          <w:rFonts w:ascii="Times New Roman" w:hAnsi="Times New Roman" w:cs="Times New Roman"/>
          <w:i/>
          <w:sz w:val="24"/>
          <w:lang w:val="id-ID"/>
        </w:rPr>
        <w:t xml:space="preserve">hazard </w:t>
      </w:r>
      <w:r w:rsidRPr="00D6081B">
        <w:rPr>
          <w:rFonts w:ascii="Times New Roman" w:hAnsi="Times New Roman" w:cs="Times New Roman"/>
          <w:sz w:val="24"/>
          <w:lang w:val="id-ID"/>
        </w:rPr>
        <w:t>berkaitan dengan kondisi principal tidak mendapatkan kepastian bahwa agen telah berupaya bekerja maksimal untuk kepentingan pemilik.</w:t>
      </w:r>
    </w:p>
    <w:p w:rsidR="00167EDD" w:rsidRPr="00D6081B" w:rsidRDefault="00167EDD" w:rsidP="00167EDD">
      <w:pPr>
        <w:spacing w:line="480" w:lineRule="auto"/>
        <w:ind w:left="720" w:firstLine="720"/>
        <w:jc w:val="both"/>
        <w:rPr>
          <w:rFonts w:ascii="Times New Roman" w:hAnsi="Times New Roman" w:cs="Times New Roman"/>
          <w:sz w:val="24"/>
          <w:szCs w:val="24"/>
          <w:lang w:val="id-ID"/>
        </w:rPr>
      </w:pPr>
      <w:r w:rsidRPr="00D6081B">
        <w:rPr>
          <w:rFonts w:ascii="Times New Roman" w:hAnsi="Times New Roman" w:cs="Times New Roman"/>
          <w:sz w:val="24"/>
          <w:szCs w:val="24"/>
          <w:lang w:val="id-ID"/>
        </w:rPr>
        <w:t>Manajemen sebagai pengelola perusahaan lebih banyak mengetahui informasi internal dan juga going concern perusahaan dibandingkan pemilik (pemegang saham). Ketidakseimbangan luasnya informasi akan menimbulkan suatu kondisi yang disebut sebagai asimetri informasi (</w:t>
      </w:r>
      <w:r w:rsidRPr="00D6081B">
        <w:rPr>
          <w:rFonts w:ascii="Times New Roman" w:hAnsi="Times New Roman" w:cs="Times New Roman"/>
          <w:i/>
          <w:sz w:val="24"/>
          <w:szCs w:val="24"/>
          <w:lang w:val="id-ID"/>
        </w:rPr>
        <w:t>information asymmetry</w:t>
      </w:r>
      <w:r w:rsidRPr="00D6081B">
        <w:rPr>
          <w:rFonts w:ascii="Times New Roman" w:hAnsi="Times New Roman" w:cs="Times New Roman"/>
          <w:sz w:val="24"/>
          <w:szCs w:val="24"/>
          <w:lang w:val="id-ID"/>
        </w:rPr>
        <w:t xml:space="preserve">). Perlakuan </w:t>
      </w:r>
      <w:r w:rsidRPr="00D6081B">
        <w:rPr>
          <w:rFonts w:ascii="Times New Roman" w:hAnsi="Times New Roman" w:cs="Times New Roman"/>
          <w:i/>
          <w:sz w:val="24"/>
          <w:szCs w:val="24"/>
          <w:lang w:val="id-ID"/>
        </w:rPr>
        <w:t>tax avoidance</w:t>
      </w:r>
      <w:r w:rsidRPr="00D6081B">
        <w:rPr>
          <w:rFonts w:ascii="Times New Roman" w:hAnsi="Times New Roman" w:cs="Times New Roman"/>
          <w:sz w:val="24"/>
          <w:szCs w:val="24"/>
          <w:lang w:val="id-ID"/>
        </w:rPr>
        <w:t xml:space="preserve"> dapat dipengaruhi oleh agency problem, satu sisi manajemen menginginkan peningkatan kompensasi melalui laba yang tinggi, sisi lainnya pemegang saham ingin menekan biaya pajak melalui laba yang rendah. Maka dalam rangka menjembatani agency problem ini digunakan tax avoidance dalam rangka mengoptimalkan kedua kepentingan tersebut (Sarra, 2017).</w:t>
      </w:r>
    </w:p>
    <w:p w:rsidR="00167EDD" w:rsidRPr="00D6081B" w:rsidRDefault="00167EDD" w:rsidP="00167EDD">
      <w:pPr>
        <w:spacing w:after="0" w:line="480" w:lineRule="auto"/>
        <w:ind w:left="720" w:firstLine="720"/>
        <w:rPr>
          <w:rFonts w:ascii="Times New Roman" w:hAnsi="Times New Roman" w:cs="Times New Roman"/>
          <w:sz w:val="24"/>
          <w:szCs w:val="24"/>
          <w:lang w:val="id-ID"/>
        </w:rPr>
      </w:pPr>
      <w:r w:rsidRPr="00D6081B">
        <w:rPr>
          <w:rFonts w:ascii="Times New Roman" w:hAnsi="Times New Roman" w:cs="Times New Roman"/>
          <w:sz w:val="24"/>
          <w:szCs w:val="24"/>
          <w:lang w:val="id-ID"/>
        </w:rPr>
        <w:t>Eisenhardt (1989) mengatakan jika teori agensi memiliki tiga asumsi sifat dasar manusia yaitu :</w:t>
      </w:r>
    </w:p>
    <w:p w:rsidR="00167EDD" w:rsidRPr="00D6081B" w:rsidRDefault="00167EDD" w:rsidP="00167EDD">
      <w:pPr>
        <w:spacing w:after="0" w:line="480" w:lineRule="auto"/>
        <w:ind w:left="720" w:firstLine="720"/>
        <w:rPr>
          <w:rFonts w:ascii="Times New Roman" w:hAnsi="Times New Roman" w:cs="Times New Roman"/>
          <w:sz w:val="24"/>
          <w:szCs w:val="24"/>
          <w:lang w:val="id-ID"/>
        </w:rPr>
      </w:pPr>
      <w:r w:rsidRPr="00D6081B">
        <w:rPr>
          <w:rFonts w:ascii="Times New Roman" w:hAnsi="Times New Roman" w:cs="Times New Roman"/>
          <w:sz w:val="24"/>
          <w:szCs w:val="24"/>
          <w:lang w:val="id-ID"/>
        </w:rPr>
        <w:t>a.</w:t>
      </w:r>
      <w:r w:rsidRPr="00D6081B">
        <w:rPr>
          <w:rFonts w:ascii="Times New Roman" w:hAnsi="Times New Roman" w:cs="Times New Roman"/>
          <w:sz w:val="24"/>
          <w:szCs w:val="24"/>
        </w:rPr>
        <w:t xml:space="preserve"> </w:t>
      </w:r>
      <w:r w:rsidRPr="00D6081B">
        <w:rPr>
          <w:rFonts w:ascii="Times New Roman" w:hAnsi="Times New Roman" w:cs="Times New Roman"/>
          <w:sz w:val="24"/>
          <w:szCs w:val="24"/>
          <w:lang w:val="id-ID"/>
        </w:rPr>
        <w:t xml:space="preserve"> Manusia pada umumnya mementingkan diri sendiri (</w:t>
      </w:r>
      <w:r w:rsidRPr="00D6081B">
        <w:rPr>
          <w:rFonts w:ascii="Times New Roman" w:hAnsi="Times New Roman" w:cs="Times New Roman"/>
          <w:i/>
          <w:sz w:val="24"/>
          <w:szCs w:val="24"/>
          <w:lang w:val="id-ID"/>
        </w:rPr>
        <w:t>self interest</w:t>
      </w:r>
      <w:r w:rsidRPr="00D6081B">
        <w:rPr>
          <w:rFonts w:ascii="Times New Roman" w:hAnsi="Times New Roman" w:cs="Times New Roman"/>
          <w:sz w:val="24"/>
          <w:szCs w:val="24"/>
          <w:lang w:val="id-ID"/>
        </w:rPr>
        <w:t>),</w:t>
      </w:r>
    </w:p>
    <w:p w:rsidR="00167EDD" w:rsidRPr="00D6081B" w:rsidRDefault="00167EDD" w:rsidP="00167EDD">
      <w:pPr>
        <w:spacing w:after="0" w:line="480" w:lineRule="auto"/>
        <w:ind w:left="1710" w:hanging="270"/>
        <w:rPr>
          <w:rFonts w:ascii="Times New Roman" w:hAnsi="Times New Roman" w:cs="Times New Roman"/>
          <w:sz w:val="24"/>
          <w:szCs w:val="24"/>
          <w:lang w:val="id-ID"/>
        </w:rPr>
      </w:pPr>
      <w:r w:rsidRPr="00D6081B">
        <w:rPr>
          <w:rFonts w:ascii="Times New Roman" w:hAnsi="Times New Roman" w:cs="Times New Roman"/>
          <w:sz w:val="24"/>
          <w:szCs w:val="24"/>
        </w:rPr>
        <w:t>b.</w:t>
      </w:r>
      <w:r w:rsidRPr="00D6081B">
        <w:rPr>
          <w:rFonts w:ascii="Times New Roman" w:hAnsi="Times New Roman" w:cs="Times New Roman"/>
          <w:sz w:val="24"/>
          <w:szCs w:val="24"/>
          <w:lang w:val="id-ID"/>
        </w:rPr>
        <w:t xml:space="preserve"> Manusia memiliki daya pikir terbatas mengenai persepsi masa me</w:t>
      </w:r>
      <w:r>
        <w:rPr>
          <w:rFonts w:ascii="Times New Roman" w:hAnsi="Times New Roman" w:cs="Times New Roman"/>
          <w:sz w:val="24"/>
          <w:szCs w:val="24"/>
          <w:lang w:val="id-ID"/>
        </w:rPr>
        <w:t xml:space="preserve">ndatang </w:t>
      </w:r>
      <w:r w:rsidRPr="00D6081B">
        <w:rPr>
          <w:rFonts w:ascii="Times New Roman" w:hAnsi="Times New Roman" w:cs="Times New Roman"/>
          <w:sz w:val="24"/>
          <w:szCs w:val="24"/>
          <w:lang w:val="id-ID"/>
        </w:rPr>
        <w:t>(</w:t>
      </w:r>
      <w:r w:rsidRPr="00D6081B">
        <w:rPr>
          <w:rFonts w:ascii="Times New Roman" w:hAnsi="Times New Roman" w:cs="Times New Roman"/>
          <w:i/>
          <w:sz w:val="24"/>
          <w:szCs w:val="24"/>
          <w:lang w:val="id-ID"/>
        </w:rPr>
        <w:t>bounded rationality</w:t>
      </w:r>
      <w:r w:rsidRPr="00D6081B">
        <w:rPr>
          <w:rFonts w:ascii="Times New Roman" w:hAnsi="Times New Roman" w:cs="Times New Roman"/>
          <w:sz w:val="24"/>
          <w:szCs w:val="24"/>
          <w:lang w:val="id-ID"/>
        </w:rPr>
        <w:t>), dan</w:t>
      </w:r>
    </w:p>
    <w:p w:rsidR="00167EDD" w:rsidRPr="00D6081B" w:rsidRDefault="00167EDD" w:rsidP="00167EDD">
      <w:pPr>
        <w:spacing w:after="0" w:line="480" w:lineRule="auto"/>
        <w:ind w:left="720" w:firstLine="720"/>
        <w:rPr>
          <w:rFonts w:ascii="Times New Roman" w:hAnsi="Times New Roman" w:cs="Times New Roman"/>
          <w:sz w:val="24"/>
          <w:szCs w:val="24"/>
          <w:lang w:val="id-ID"/>
        </w:rPr>
      </w:pPr>
      <w:r w:rsidRPr="00D6081B">
        <w:rPr>
          <w:rFonts w:ascii="Times New Roman" w:hAnsi="Times New Roman" w:cs="Times New Roman"/>
          <w:sz w:val="24"/>
          <w:szCs w:val="24"/>
        </w:rPr>
        <w:t xml:space="preserve">c. </w:t>
      </w:r>
      <w:r w:rsidRPr="00D6081B">
        <w:rPr>
          <w:rFonts w:ascii="Times New Roman" w:hAnsi="Times New Roman" w:cs="Times New Roman"/>
          <w:sz w:val="24"/>
          <w:szCs w:val="24"/>
          <w:lang w:val="id-ID"/>
        </w:rPr>
        <w:t>Manusia selalu menghindari resiko (</w:t>
      </w:r>
      <w:r w:rsidRPr="00D6081B">
        <w:rPr>
          <w:rFonts w:ascii="Times New Roman" w:hAnsi="Times New Roman" w:cs="Times New Roman"/>
          <w:i/>
          <w:sz w:val="24"/>
          <w:szCs w:val="24"/>
          <w:lang w:val="id-ID"/>
        </w:rPr>
        <w:t>risk averse</w:t>
      </w:r>
      <w:r w:rsidRPr="00D6081B">
        <w:rPr>
          <w:rFonts w:ascii="Times New Roman" w:hAnsi="Times New Roman" w:cs="Times New Roman"/>
          <w:sz w:val="24"/>
          <w:szCs w:val="24"/>
          <w:lang w:val="id-ID"/>
        </w:rPr>
        <w:t>).</w:t>
      </w:r>
    </w:p>
    <w:p w:rsidR="00167EDD" w:rsidRPr="00D6081B" w:rsidRDefault="00167EDD" w:rsidP="00167EDD">
      <w:pPr>
        <w:spacing w:after="0" w:line="480" w:lineRule="auto"/>
        <w:ind w:left="720" w:firstLine="720"/>
        <w:jc w:val="both"/>
        <w:rPr>
          <w:rFonts w:ascii="Times New Roman" w:hAnsi="Times New Roman" w:cs="Times New Roman"/>
          <w:sz w:val="24"/>
          <w:szCs w:val="24"/>
          <w:lang w:val="id-ID"/>
        </w:rPr>
      </w:pPr>
      <w:r w:rsidRPr="00D6081B">
        <w:rPr>
          <w:rFonts w:ascii="Times New Roman" w:hAnsi="Times New Roman" w:cs="Times New Roman"/>
          <w:sz w:val="24"/>
          <w:szCs w:val="24"/>
          <w:lang w:val="id-ID"/>
        </w:rPr>
        <w:t xml:space="preserve">Dari asumsi sifat dasar manusia tersebut dapat dilihat bahwa konflik agensi yang sering terjadi antara manajer dengan pemegang saham dipicu adanya sifat dasar tersebut. Manajer dalam mengelola perusahaan cenderung mementingkan kepentingan pribadi daripada kepentingan untuk meningkatkan nilai perusahaan. Dengan perilaku </w:t>
      </w:r>
      <w:r w:rsidRPr="00D6081B">
        <w:rPr>
          <w:rFonts w:ascii="Times New Roman" w:hAnsi="Times New Roman" w:cs="Times New Roman"/>
          <w:i/>
          <w:sz w:val="24"/>
          <w:szCs w:val="24"/>
          <w:lang w:val="id-ID"/>
        </w:rPr>
        <w:t>opportunistic</w:t>
      </w:r>
      <w:r w:rsidRPr="00D6081B">
        <w:rPr>
          <w:rFonts w:ascii="Times New Roman" w:hAnsi="Times New Roman" w:cs="Times New Roman"/>
          <w:sz w:val="24"/>
          <w:szCs w:val="24"/>
          <w:lang w:val="id-ID"/>
        </w:rPr>
        <w:t xml:space="preserve"> dari manajer, manajer bertindak untuk mencapai kepentingan mereka sendiri, padahal sebagai manajer seharusnya memihak kepada kepentingan pemegang </w:t>
      </w:r>
      <w:r w:rsidRPr="00D6081B">
        <w:rPr>
          <w:rFonts w:ascii="Times New Roman" w:hAnsi="Times New Roman" w:cs="Times New Roman"/>
          <w:sz w:val="24"/>
          <w:szCs w:val="24"/>
          <w:lang w:val="id-ID"/>
        </w:rPr>
        <w:lastRenderedPageBreak/>
        <w:t>saham karena mereka adalah pihak yang memberi kuasa manajer untuk menjalankan perusahaan.</w:t>
      </w:r>
    </w:p>
    <w:p w:rsidR="00167EDD" w:rsidRPr="001E5AC0" w:rsidRDefault="00167EDD" w:rsidP="00167EDD">
      <w:pPr>
        <w:pStyle w:val="ListParagraph"/>
        <w:spacing w:after="0" w:line="480" w:lineRule="auto"/>
        <w:ind w:hanging="360"/>
        <w:jc w:val="both"/>
        <w:outlineLvl w:val="1"/>
        <w:rPr>
          <w:rFonts w:ascii="Times New Roman" w:hAnsi="Times New Roman" w:cs="Times New Roman"/>
          <w:b/>
          <w:sz w:val="24"/>
          <w:szCs w:val="24"/>
          <w:lang w:val="id-ID"/>
        </w:rPr>
      </w:pPr>
      <w:bookmarkStart w:id="6" w:name="_Toc17814075"/>
      <w:r w:rsidRPr="001E5AC0">
        <w:rPr>
          <w:rFonts w:ascii="Times New Roman" w:hAnsi="Times New Roman" w:cs="Times New Roman"/>
          <w:b/>
          <w:sz w:val="24"/>
          <w:szCs w:val="24"/>
          <w:lang w:val="id-ID"/>
        </w:rPr>
        <w:t>2.</w:t>
      </w:r>
      <w:r w:rsidRPr="001E5AC0">
        <w:rPr>
          <w:rFonts w:ascii="Times New Roman" w:hAnsi="Times New Roman" w:cs="Times New Roman"/>
          <w:b/>
          <w:sz w:val="24"/>
          <w:szCs w:val="24"/>
          <w:lang w:val="id-ID"/>
        </w:rPr>
        <w:tab/>
      </w:r>
      <w:r w:rsidRPr="00296D3B">
        <w:rPr>
          <w:rFonts w:ascii="Times New Roman" w:hAnsi="Times New Roman" w:cs="Times New Roman"/>
          <w:b/>
          <w:i/>
          <w:sz w:val="24"/>
          <w:szCs w:val="24"/>
          <w:lang w:val="id-ID"/>
        </w:rPr>
        <w:t>Pecking Order Theory</w:t>
      </w:r>
      <w:bookmarkEnd w:id="6"/>
    </w:p>
    <w:p w:rsidR="00167EDD" w:rsidRPr="00D6081B" w:rsidRDefault="00167EDD" w:rsidP="00167EDD">
      <w:pPr>
        <w:spacing w:after="0" w:line="480" w:lineRule="auto"/>
        <w:ind w:left="720" w:firstLine="720"/>
        <w:jc w:val="both"/>
        <w:rPr>
          <w:rFonts w:ascii="Times New Roman" w:hAnsi="Times New Roman" w:cs="Times New Roman"/>
          <w:sz w:val="24"/>
          <w:szCs w:val="24"/>
          <w:lang w:val="id-ID"/>
        </w:rPr>
      </w:pPr>
      <w:r w:rsidRPr="00296D3B">
        <w:rPr>
          <w:rFonts w:ascii="Times New Roman" w:hAnsi="Times New Roman" w:cs="Times New Roman"/>
          <w:i/>
          <w:sz w:val="24"/>
          <w:szCs w:val="24"/>
          <w:lang w:val="id-ID"/>
        </w:rPr>
        <w:t>Pecking Order Theory</w:t>
      </w:r>
      <w:r w:rsidRPr="00D6081B">
        <w:rPr>
          <w:rFonts w:ascii="Times New Roman" w:hAnsi="Times New Roman" w:cs="Times New Roman"/>
          <w:sz w:val="24"/>
          <w:szCs w:val="24"/>
          <w:lang w:val="id-ID"/>
        </w:rPr>
        <w:t xml:space="preserve"> Myers dan Majluf (1984) menjelaskan suatu perusahaan menentukan hierarki sumber dana yang paling disukai. Teori ini mendasarkan pada adanya informasi asimetrik, yaitu suatu situasi dimana pihak manajemen mempunyai informasi yang lebih banyak tentang perusahaan daripada para pemilik modal. Informasi asimetrik ini akan mempengaruhi pilihan antara penggunaan dana internal atau dana eksternal dan antara pilihan penambahan hutang baru atau dengan melakukan penerbitan equitas baru.</w:t>
      </w:r>
    </w:p>
    <w:p w:rsidR="00167EDD" w:rsidRDefault="00167EDD" w:rsidP="00167EDD">
      <w:pPr>
        <w:spacing w:after="0" w:line="480" w:lineRule="auto"/>
        <w:ind w:left="720" w:firstLine="720"/>
        <w:rPr>
          <w:rFonts w:ascii="Times New Roman" w:hAnsi="Times New Roman" w:cs="Times New Roman"/>
          <w:sz w:val="24"/>
          <w:szCs w:val="24"/>
        </w:rPr>
      </w:pPr>
      <w:r w:rsidRPr="00D6081B">
        <w:rPr>
          <w:rFonts w:ascii="Times New Roman" w:hAnsi="Times New Roman" w:cs="Times New Roman"/>
          <w:sz w:val="24"/>
          <w:szCs w:val="24"/>
          <w:lang w:val="id-ID"/>
        </w:rPr>
        <w:t xml:space="preserve">Bersumber pada </w:t>
      </w:r>
      <w:r w:rsidRPr="00296D3B">
        <w:rPr>
          <w:rFonts w:ascii="Times New Roman" w:hAnsi="Times New Roman" w:cs="Times New Roman"/>
          <w:i/>
          <w:sz w:val="24"/>
          <w:szCs w:val="24"/>
          <w:lang w:val="id-ID"/>
        </w:rPr>
        <w:t>Pecking Order Theory</w:t>
      </w:r>
      <w:r w:rsidRPr="00D6081B">
        <w:rPr>
          <w:rFonts w:ascii="Times New Roman" w:hAnsi="Times New Roman" w:cs="Times New Roman"/>
          <w:sz w:val="24"/>
          <w:szCs w:val="24"/>
          <w:lang w:val="id-ID"/>
        </w:rPr>
        <w:t xml:space="preserve"> Brealey &amp; Myers (1996) adalah</w:t>
      </w:r>
      <w:r>
        <w:rPr>
          <w:rFonts w:ascii="Times New Roman" w:hAnsi="Times New Roman" w:cs="Times New Roman"/>
          <w:sz w:val="24"/>
          <w:szCs w:val="24"/>
        </w:rPr>
        <w:t xml:space="preserve"> : </w:t>
      </w:r>
    </w:p>
    <w:p w:rsidR="00167EDD" w:rsidRPr="00D6081B" w:rsidRDefault="00167EDD" w:rsidP="00167EDD">
      <w:pPr>
        <w:pStyle w:val="ListParagraph"/>
        <w:numPr>
          <w:ilvl w:val="0"/>
          <w:numId w:val="4"/>
        </w:numPr>
        <w:spacing w:after="0" w:line="480" w:lineRule="auto"/>
        <w:rPr>
          <w:rFonts w:ascii="Times New Roman" w:hAnsi="Times New Roman" w:cs="Times New Roman"/>
          <w:sz w:val="24"/>
          <w:szCs w:val="24"/>
          <w:lang w:val="id-ID"/>
        </w:rPr>
      </w:pPr>
      <w:r w:rsidRPr="00D6081B">
        <w:rPr>
          <w:rFonts w:ascii="Times New Roman" w:hAnsi="Times New Roman" w:cs="Times New Roman"/>
          <w:sz w:val="24"/>
          <w:szCs w:val="24"/>
          <w:lang w:val="id-ID"/>
        </w:rPr>
        <w:t>perusahaan lebih menyukai pendanaan internal,</w:t>
      </w:r>
    </w:p>
    <w:p w:rsidR="00167EDD" w:rsidRDefault="00167EDD" w:rsidP="00167EDD">
      <w:pPr>
        <w:pStyle w:val="ListParagraph"/>
        <w:numPr>
          <w:ilvl w:val="0"/>
          <w:numId w:val="4"/>
        </w:numPr>
        <w:spacing w:after="0" w:line="480" w:lineRule="auto"/>
        <w:rPr>
          <w:rFonts w:ascii="Times New Roman" w:hAnsi="Times New Roman" w:cs="Times New Roman"/>
          <w:sz w:val="24"/>
          <w:szCs w:val="24"/>
          <w:lang w:val="id-ID"/>
        </w:rPr>
      </w:pPr>
      <w:r w:rsidRPr="00D6081B">
        <w:rPr>
          <w:rFonts w:ascii="Times New Roman" w:hAnsi="Times New Roman" w:cs="Times New Roman"/>
          <w:sz w:val="24"/>
          <w:szCs w:val="24"/>
          <w:lang w:val="id-ID"/>
        </w:rPr>
        <w:t xml:space="preserve">perusahaan berusaha menyesuaikan rasio pembagian dividen dengan </w:t>
      </w:r>
      <w:r w:rsidRPr="00D6081B">
        <w:rPr>
          <w:rFonts w:ascii="Times New Roman" w:hAnsi="Times New Roman" w:cs="Times New Roman"/>
          <w:sz w:val="24"/>
          <w:szCs w:val="24"/>
        </w:rPr>
        <w:t xml:space="preserve">  </w:t>
      </w:r>
      <w:r w:rsidRPr="00D6081B">
        <w:rPr>
          <w:rFonts w:ascii="Times New Roman" w:hAnsi="Times New Roman" w:cs="Times New Roman"/>
          <w:sz w:val="24"/>
          <w:szCs w:val="24"/>
          <w:lang w:val="id-ID"/>
        </w:rPr>
        <w:t>kesempatan Investasi, dan berupaya untuk tidak melakukan perubahan pembayaran dividen yang terlalu besar,</w:t>
      </w:r>
    </w:p>
    <w:p w:rsidR="00167EDD" w:rsidRDefault="00167EDD" w:rsidP="00167EDD">
      <w:pPr>
        <w:pStyle w:val="ListParagraph"/>
        <w:numPr>
          <w:ilvl w:val="0"/>
          <w:numId w:val="4"/>
        </w:numPr>
        <w:spacing w:after="0" w:line="480" w:lineRule="auto"/>
        <w:rPr>
          <w:rFonts w:ascii="Times New Roman" w:hAnsi="Times New Roman" w:cs="Times New Roman"/>
          <w:sz w:val="24"/>
          <w:szCs w:val="24"/>
          <w:lang w:val="id-ID"/>
        </w:rPr>
      </w:pPr>
      <w:r w:rsidRPr="00D6081B">
        <w:rPr>
          <w:rFonts w:ascii="Times New Roman" w:hAnsi="Times New Roman" w:cs="Times New Roman"/>
          <w:sz w:val="24"/>
          <w:szCs w:val="24"/>
          <w:lang w:val="id-ID"/>
        </w:rPr>
        <w:t>pembayaran dividen yang cenderung konstan dan fluktuasi laba yang diperoleh mengakibatkan dana internal kadang berlebih ataupun kurang untuk berinvestasi,</w:t>
      </w:r>
    </w:p>
    <w:p w:rsidR="00167EDD" w:rsidRPr="00D6081B" w:rsidRDefault="00167EDD" w:rsidP="00167EDD">
      <w:pPr>
        <w:pStyle w:val="ListParagraph"/>
        <w:numPr>
          <w:ilvl w:val="0"/>
          <w:numId w:val="4"/>
        </w:numPr>
        <w:spacing w:after="0" w:line="480" w:lineRule="auto"/>
        <w:rPr>
          <w:rFonts w:ascii="Times New Roman" w:hAnsi="Times New Roman" w:cs="Times New Roman"/>
          <w:sz w:val="24"/>
          <w:szCs w:val="24"/>
          <w:lang w:val="id-ID"/>
        </w:rPr>
      </w:pPr>
      <w:r w:rsidRPr="00D6081B">
        <w:rPr>
          <w:rFonts w:ascii="Times New Roman" w:hAnsi="Times New Roman" w:cs="Times New Roman"/>
          <w:sz w:val="24"/>
          <w:szCs w:val="24"/>
          <w:lang w:val="id-ID"/>
        </w:rPr>
        <w:t>apabila pendanaan eksternal diperlukan perusahaan akan memilih menerbitkan sekuritas yang paling aman terlebih dahulu dimulai penerbitan obligasi, obligasi yang dapat dikonversikan menjadi modal sendiri, akhirnya menerbitkan saham baru.</w:t>
      </w:r>
    </w:p>
    <w:p w:rsidR="00167EDD" w:rsidRPr="00D6081B" w:rsidRDefault="00167EDD" w:rsidP="00167EDD">
      <w:pPr>
        <w:spacing w:line="480" w:lineRule="auto"/>
        <w:ind w:left="720" w:firstLine="720"/>
        <w:jc w:val="both"/>
        <w:rPr>
          <w:rFonts w:ascii="Times New Roman" w:hAnsi="Times New Roman" w:cs="Times New Roman"/>
          <w:sz w:val="24"/>
          <w:szCs w:val="24"/>
          <w:lang w:val="id-ID"/>
        </w:rPr>
      </w:pPr>
      <w:r w:rsidRPr="00D6081B">
        <w:rPr>
          <w:rFonts w:ascii="Times New Roman" w:hAnsi="Times New Roman" w:cs="Times New Roman"/>
          <w:sz w:val="24"/>
          <w:szCs w:val="24"/>
          <w:lang w:val="id-ID"/>
        </w:rPr>
        <w:t xml:space="preserve">Perusahaan menyukai pendanaan yang bersumber dari internal atau pendanaan dari hasil operasi perusahaan berupa laba ditahan. Dana eksternal dibutuhkan apabila pihak manajemen merasa penggunaan dana internal tidak mencukupi untuk membiayai </w:t>
      </w:r>
      <w:r w:rsidRPr="00D6081B">
        <w:rPr>
          <w:rFonts w:ascii="Times New Roman" w:hAnsi="Times New Roman" w:cs="Times New Roman"/>
          <w:sz w:val="24"/>
          <w:szCs w:val="24"/>
          <w:lang w:val="id-ID"/>
        </w:rPr>
        <w:lastRenderedPageBreak/>
        <w:t>kebutuhan perusahaan. Dana eksternal lebih disukai perusahaan dalam bentuk hutang. Akan tetapi, hutang yang diambil oleh perusahaan akan menimbulkan bunga hutang yang harus dibayar. Semakin tinggi bunga hutang yang dimiliki oleh suatu perusahaan membuat penghasilan kena pajaknya juga ikut menurun dan secara otomatis akan memperkecil beban pajak terutang perusahaan. Jadi secara tidak langsung perusahaan tersebut telah melakukan penghindaran pajak.</w:t>
      </w:r>
    </w:p>
    <w:p w:rsidR="00167EDD" w:rsidRPr="00ED7522" w:rsidRDefault="00167EDD" w:rsidP="00167EDD">
      <w:pPr>
        <w:pStyle w:val="ListParagraph"/>
        <w:numPr>
          <w:ilvl w:val="0"/>
          <w:numId w:val="2"/>
        </w:numPr>
        <w:spacing w:line="480" w:lineRule="auto"/>
        <w:ind w:left="720"/>
        <w:jc w:val="both"/>
        <w:outlineLvl w:val="1"/>
        <w:rPr>
          <w:rFonts w:ascii="Times New Roman" w:hAnsi="Times New Roman" w:cs="Times New Roman"/>
          <w:b/>
          <w:sz w:val="24"/>
          <w:szCs w:val="24"/>
          <w:lang w:val="id-ID"/>
        </w:rPr>
      </w:pPr>
      <w:bookmarkStart w:id="7" w:name="_Toc524106678"/>
      <w:bookmarkStart w:id="8" w:name="_Toc17814076"/>
      <w:r w:rsidRPr="00ED7522">
        <w:rPr>
          <w:rFonts w:ascii="Times New Roman" w:hAnsi="Times New Roman" w:cs="Times New Roman"/>
          <w:b/>
          <w:sz w:val="24"/>
          <w:szCs w:val="24"/>
          <w:lang w:val="id-ID"/>
        </w:rPr>
        <w:t>Perpajakan</w:t>
      </w:r>
      <w:bookmarkEnd w:id="7"/>
      <w:bookmarkEnd w:id="8"/>
    </w:p>
    <w:p w:rsidR="00167EDD" w:rsidRDefault="00167EDD" w:rsidP="00167EDD">
      <w:pPr>
        <w:pStyle w:val="Heading4"/>
        <w:numPr>
          <w:ilvl w:val="0"/>
          <w:numId w:val="12"/>
        </w:numPr>
        <w:rPr>
          <w:rFonts w:ascii="Times New Roman" w:hAnsi="Times New Roman" w:cs="Times New Roman"/>
          <w:b/>
          <w:i w:val="0"/>
          <w:color w:val="auto"/>
          <w:sz w:val="24"/>
          <w:szCs w:val="24"/>
          <w:lang w:val="id-ID"/>
        </w:rPr>
      </w:pPr>
      <w:bookmarkStart w:id="9" w:name="_Toc524106679"/>
      <w:r w:rsidRPr="00ED7522">
        <w:rPr>
          <w:rFonts w:ascii="Times New Roman" w:hAnsi="Times New Roman" w:cs="Times New Roman"/>
          <w:b/>
          <w:i w:val="0"/>
          <w:color w:val="auto"/>
          <w:sz w:val="24"/>
          <w:szCs w:val="24"/>
          <w:lang w:val="id-ID"/>
        </w:rPr>
        <w:t>Definisi Pajak</w:t>
      </w:r>
      <w:bookmarkEnd w:id="9"/>
    </w:p>
    <w:p w:rsidR="00167EDD" w:rsidRPr="00261170" w:rsidRDefault="00167EDD" w:rsidP="00167EDD">
      <w:pPr>
        <w:rPr>
          <w:lang w:val="id-ID"/>
        </w:rPr>
      </w:pPr>
    </w:p>
    <w:p w:rsidR="00167EDD" w:rsidRPr="00D6081B" w:rsidRDefault="00167EDD" w:rsidP="00167EDD">
      <w:pPr>
        <w:spacing w:after="0" w:line="480" w:lineRule="auto"/>
        <w:ind w:left="990" w:firstLine="450"/>
        <w:jc w:val="both"/>
        <w:rPr>
          <w:rFonts w:ascii="Times New Roman" w:hAnsi="Times New Roman" w:cs="Times New Roman"/>
          <w:sz w:val="24"/>
          <w:szCs w:val="24"/>
        </w:rPr>
      </w:pPr>
      <w:r w:rsidRPr="00D6081B">
        <w:rPr>
          <w:rFonts w:ascii="Times New Roman" w:hAnsi="Times New Roman" w:cs="Times New Roman"/>
          <w:sz w:val="24"/>
          <w:szCs w:val="24"/>
        </w:rPr>
        <w:t>Berdasarkan Undang-Undang No. 28 tahun 2007 pasal 1 ayat 1, Pajak adalah kontribusi wajib kepada negara yang te</w:t>
      </w:r>
      <w:r>
        <w:rPr>
          <w:rFonts w:ascii="Times New Roman" w:hAnsi="Times New Roman" w:cs="Times New Roman"/>
          <w:sz w:val="24"/>
          <w:szCs w:val="24"/>
        </w:rPr>
        <w:t xml:space="preserve">rutang oleh orang pribadi atau </w:t>
      </w:r>
      <w:r w:rsidRPr="00D6081B">
        <w:rPr>
          <w:rFonts w:ascii="Times New Roman" w:hAnsi="Times New Roman" w:cs="Times New Roman"/>
          <w:sz w:val="24"/>
          <w:szCs w:val="24"/>
        </w:rPr>
        <w:t xml:space="preserve">badan yang bersifat memaksa berdasarkan Undang-Undang, dengan tidak mendapatkan imbalan secara langsung dan digunakan untuk  keperluan </w:t>
      </w:r>
      <w:r>
        <w:rPr>
          <w:rFonts w:ascii="Times New Roman" w:hAnsi="Times New Roman" w:cs="Times New Roman"/>
          <w:sz w:val="24"/>
          <w:szCs w:val="24"/>
        </w:rPr>
        <w:t xml:space="preserve">negara </w:t>
      </w:r>
      <w:r w:rsidRPr="00D6081B">
        <w:rPr>
          <w:rFonts w:ascii="Times New Roman" w:hAnsi="Times New Roman" w:cs="Times New Roman"/>
          <w:sz w:val="24"/>
          <w:szCs w:val="24"/>
        </w:rPr>
        <w:t xml:space="preserve">bagi sebesar-besarnya kemakmuran rakyat. </w:t>
      </w:r>
    </w:p>
    <w:p w:rsidR="00167EDD" w:rsidRPr="00D6081B" w:rsidRDefault="00167EDD" w:rsidP="00167EDD">
      <w:pPr>
        <w:spacing w:after="0" w:line="480" w:lineRule="auto"/>
        <w:ind w:left="1440"/>
        <w:jc w:val="both"/>
        <w:rPr>
          <w:rFonts w:ascii="Times New Roman" w:hAnsi="Times New Roman" w:cs="Times New Roman"/>
          <w:sz w:val="24"/>
          <w:szCs w:val="24"/>
          <w:lang w:val="id-ID"/>
        </w:rPr>
      </w:pPr>
      <w:r w:rsidRPr="00D6081B">
        <w:rPr>
          <w:rFonts w:ascii="Times New Roman" w:hAnsi="Times New Roman" w:cs="Times New Roman"/>
          <w:sz w:val="24"/>
          <w:szCs w:val="24"/>
          <w:lang w:val="id-ID"/>
        </w:rPr>
        <w:t>Pengertian pajak menurut beberapa ahli (dalam Setia Negara, 2017:6-7):</w:t>
      </w:r>
    </w:p>
    <w:p w:rsidR="00167EDD" w:rsidRPr="00E63A9D" w:rsidRDefault="00167EDD" w:rsidP="00167EDD">
      <w:pPr>
        <w:pStyle w:val="ListParagraph"/>
        <w:numPr>
          <w:ilvl w:val="0"/>
          <w:numId w:val="5"/>
        </w:numPr>
        <w:spacing w:after="0" w:line="480" w:lineRule="auto"/>
        <w:ind w:left="1800"/>
        <w:jc w:val="both"/>
        <w:rPr>
          <w:rFonts w:ascii="Times New Roman" w:hAnsi="Times New Roman" w:cs="Times New Roman"/>
          <w:sz w:val="24"/>
          <w:szCs w:val="24"/>
          <w:lang w:val="id-ID"/>
        </w:rPr>
      </w:pPr>
      <w:r w:rsidRPr="00E63A9D">
        <w:rPr>
          <w:rFonts w:ascii="Times New Roman" w:hAnsi="Times New Roman" w:cs="Times New Roman"/>
          <w:sz w:val="24"/>
          <w:szCs w:val="24"/>
          <w:lang w:val="id-ID"/>
        </w:rPr>
        <w:t>Menurut Dr. Soeparman Soemahamidjaja (1964):</w:t>
      </w:r>
    </w:p>
    <w:p w:rsidR="00167EDD" w:rsidRDefault="00167EDD" w:rsidP="00167EDD">
      <w:pPr>
        <w:spacing w:after="0" w:line="480" w:lineRule="auto"/>
        <w:ind w:left="1800" w:firstLine="360"/>
        <w:jc w:val="both"/>
        <w:rPr>
          <w:rFonts w:ascii="Times New Roman" w:hAnsi="Times New Roman" w:cs="Times New Roman"/>
          <w:sz w:val="24"/>
          <w:szCs w:val="24"/>
          <w:lang w:val="id-ID"/>
        </w:rPr>
      </w:pPr>
      <w:r w:rsidRPr="00D6081B">
        <w:rPr>
          <w:rFonts w:ascii="Times New Roman" w:hAnsi="Times New Roman" w:cs="Times New Roman"/>
          <w:sz w:val="24"/>
          <w:szCs w:val="24"/>
        </w:rPr>
        <w:t>“Pajak adalah iuran wajib berupa uang atau barang yang dipungut oleh penguasa berdasarkan norma-norma hukum guna menutup biaya produksi barang-barang dan jasa kolektif dalam mencapai kesejahteraan umum.”</w:t>
      </w:r>
    </w:p>
    <w:p w:rsidR="00167EDD" w:rsidRPr="00E63A9D" w:rsidRDefault="00167EDD" w:rsidP="00167EDD">
      <w:pPr>
        <w:pStyle w:val="ListParagraph"/>
        <w:numPr>
          <w:ilvl w:val="0"/>
          <w:numId w:val="5"/>
        </w:numPr>
        <w:spacing w:after="0" w:line="480" w:lineRule="auto"/>
        <w:ind w:left="1800"/>
        <w:jc w:val="both"/>
        <w:rPr>
          <w:rFonts w:ascii="Times New Roman" w:hAnsi="Times New Roman" w:cs="Times New Roman"/>
          <w:sz w:val="24"/>
          <w:szCs w:val="24"/>
          <w:lang w:val="id-ID"/>
        </w:rPr>
      </w:pPr>
      <w:r w:rsidRPr="00E63A9D">
        <w:rPr>
          <w:rFonts w:ascii="Times New Roman" w:hAnsi="Times New Roman" w:cs="Times New Roman"/>
          <w:sz w:val="24"/>
          <w:szCs w:val="24"/>
          <w:lang w:val="id-ID"/>
        </w:rPr>
        <w:t>Menurut Rochman Soemitro (1974):</w:t>
      </w:r>
    </w:p>
    <w:p w:rsidR="00167EDD" w:rsidRDefault="00167EDD" w:rsidP="00167EDD">
      <w:pPr>
        <w:spacing w:after="0" w:line="480" w:lineRule="auto"/>
        <w:ind w:left="1800" w:firstLine="450"/>
        <w:jc w:val="both"/>
        <w:rPr>
          <w:rFonts w:ascii="Times New Roman" w:hAnsi="Times New Roman" w:cs="Times New Roman"/>
          <w:sz w:val="24"/>
          <w:szCs w:val="24"/>
        </w:rPr>
      </w:pPr>
      <w:r w:rsidRPr="00D6081B">
        <w:rPr>
          <w:rFonts w:ascii="Times New Roman" w:hAnsi="Times New Roman" w:cs="Times New Roman"/>
          <w:sz w:val="24"/>
          <w:szCs w:val="24"/>
        </w:rPr>
        <w:t>“Pajak adalah iuran kepada kas negara (peralihan kekayaan dari sektor swasta ke sektor pemerintahan) dengan tidak mendaoat jasa timbal (tegen prestatie) yang langsung dapat ditunjuk dan digunakan untuk membiayai pengeluaran umum.”</w:t>
      </w:r>
    </w:p>
    <w:p w:rsidR="00167EDD" w:rsidRPr="00EB6DEE" w:rsidRDefault="00167EDD" w:rsidP="00167EDD">
      <w:pPr>
        <w:spacing w:after="0" w:line="480" w:lineRule="auto"/>
        <w:ind w:left="1800" w:firstLine="450"/>
        <w:jc w:val="both"/>
        <w:rPr>
          <w:rFonts w:ascii="Times New Roman" w:hAnsi="Times New Roman" w:cs="Times New Roman"/>
          <w:sz w:val="24"/>
          <w:szCs w:val="24"/>
        </w:rPr>
      </w:pPr>
    </w:p>
    <w:p w:rsidR="00167EDD" w:rsidRPr="00E63A9D" w:rsidRDefault="00167EDD" w:rsidP="00167EDD">
      <w:pPr>
        <w:pStyle w:val="ListParagraph"/>
        <w:numPr>
          <w:ilvl w:val="0"/>
          <w:numId w:val="5"/>
        </w:numPr>
        <w:spacing w:after="0" w:line="480" w:lineRule="auto"/>
        <w:ind w:left="1800"/>
        <w:jc w:val="both"/>
        <w:rPr>
          <w:rFonts w:ascii="Times New Roman" w:hAnsi="Times New Roman" w:cs="Times New Roman"/>
          <w:sz w:val="24"/>
          <w:szCs w:val="24"/>
          <w:lang w:val="id-ID"/>
        </w:rPr>
      </w:pPr>
      <w:r w:rsidRPr="00E63A9D">
        <w:rPr>
          <w:rFonts w:ascii="Times New Roman" w:hAnsi="Times New Roman" w:cs="Times New Roman"/>
          <w:sz w:val="24"/>
          <w:szCs w:val="24"/>
          <w:lang w:val="id-ID"/>
        </w:rPr>
        <w:lastRenderedPageBreak/>
        <w:t>Menurut Prof.Dr. Djajadiningrat:</w:t>
      </w:r>
    </w:p>
    <w:p w:rsidR="00167EDD" w:rsidRDefault="00167EDD" w:rsidP="00167EDD">
      <w:pPr>
        <w:spacing w:after="0" w:line="480" w:lineRule="auto"/>
        <w:ind w:left="1800" w:firstLine="450"/>
        <w:jc w:val="both"/>
        <w:rPr>
          <w:rFonts w:ascii="Times New Roman" w:hAnsi="Times New Roman" w:cs="Times New Roman"/>
          <w:sz w:val="24"/>
          <w:szCs w:val="24"/>
          <w:lang w:val="id-ID"/>
        </w:rPr>
      </w:pPr>
      <w:r w:rsidRPr="00E63A9D">
        <w:rPr>
          <w:rFonts w:ascii="Times New Roman" w:hAnsi="Times New Roman" w:cs="Times New Roman"/>
          <w:sz w:val="24"/>
          <w:szCs w:val="24"/>
        </w:rPr>
        <w:t>“Pajak sebagai suatu kewajiban untuk menyerahkan sebagian kekayaan negara karena suatu keadaan, kejadian, dan perbuatan yang memberikan kedudukan tertentu. Pungutan tersebut bukan sebagai hukuman, tetapi menurut peraturan-peraturan yang ditetapan pemerintah serta dapat dipaksakan.Untuk itu, tidak ada jasa balik dari negara secara langsung misalnya untuk memelihara kesejahteraan umum.”</w:t>
      </w:r>
    </w:p>
    <w:p w:rsidR="00167EDD" w:rsidRPr="002B637D" w:rsidRDefault="00167EDD" w:rsidP="00167EDD">
      <w:pPr>
        <w:pStyle w:val="ListParagraph"/>
        <w:numPr>
          <w:ilvl w:val="0"/>
          <w:numId w:val="5"/>
        </w:numPr>
        <w:spacing w:after="0" w:line="480" w:lineRule="auto"/>
        <w:ind w:left="1800"/>
        <w:jc w:val="both"/>
        <w:rPr>
          <w:rFonts w:ascii="Times New Roman" w:hAnsi="Times New Roman" w:cs="Times New Roman"/>
          <w:sz w:val="24"/>
          <w:szCs w:val="24"/>
          <w:lang w:val="id-ID"/>
        </w:rPr>
      </w:pPr>
      <w:r w:rsidRPr="002B637D">
        <w:rPr>
          <w:rFonts w:ascii="Times New Roman" w:hAnsi="Times New Roman" w:cs="Times New Roman"/>
          <w:sz w:val="24"/>
          <w:szCs w:val="24"/>
          <w:lang w:val="id-ID"/>
        </w:rPr>
        <w:t>Menurut Prof.Dr. P.J.A Adriani:</w:t>
      </w:r>
    </w:p>
    <w:p w:rsidR="00167EDD" w:rsidRDefault="00167EDD" w:rsidP="00167EDD">
      <w:pPr>
        <w:spacing w:after="0" w:line="480" w:lineRule="auto"/>
        <w:ind w:left="1890" w:firstLine="360"/>
        <w:jc w:val="both"/>
        <w:rPr>
          <w:rFonts w:ascii="Times New Roman" w:hAnsi="Times New Roman" w:cs="Times New Roman"/>
          <w:sz w:val="24"/>
          <w:szCs w:val="24"/>
        </w:rPr>
      </w:pPr>
      <w:r w:rsidRPr="00E63A9D">
        <w:rPr>
          <w:rFonts w:ascii="Times New Roman" w:hAnsi="Times New Roman" w:cs="Times New Roman"/>
          <w:sz w:val="24"/>
          <w:szCs w:val="24"/>
        </w:rPr>
        <w:t>“Pajak ialah pungutan oleh pemerintah dengan paksaan yuridis untuk mendapatkan alat-alat penutup bagi pengeliaran-pengeluaran umum (anggaran belanja) tanpa adanya jasa timbal khusus terhadapnya.”</w:t>
      </w:r>
    </w:p>
    <w:p w:rsidR="00167EDD" w:rsidRPr="002B637D" w:rsidRDefault="00167EDD" w:rsidP="00167EDD">
      <w:pPr>
        <w:spacing w:after="0" w:line="480" w:lineRule="auto"/>
        <w:ind w:left="990" w:firstLine="450"/>
        <w:jc w:val="both"/>
        <w:rPr>
          <w:rFonts w:ascii="Times New Roman" w:hAnsi="Times New Roman" w:cs="Times New Roman"/>
          <w:sz w:val="24"/>
          <w:szCs w:val="24"/>
        </w:rPr>
      </w:pPr>
      <w:r w:rsidRPr="002B637D">
        <w:rPr>
          <w:rFonts w:ascii="Times New Roman" w:hAnsi="Times New Roman" w:cs="Times New Roman"/>
          <w:sz w:val="24"/>
          <w:szCs w:val="24"/>
          <w:lang w:val="id-ID"/>
        </w:rPr>
        <w:t>Dari pengertian-pengertian tersebut dapat disimpulkan bahwa ciri-ciri yang melekat pada pengertian pajak, adalah sebagai berikut</w:t>
      </w:r>
      <w:r w:rsidRPr="002B637D">
        <w:rPr>
          <w:rFonts w:ascii="Times New Roman" w:hAnsi="Times New Roman" w:cs="Times New Roman"/>
          <w:sz w:val="24"/>
          <w:szCs w:val="24"/>
        </w:rPr>
        <w:t xml:space="preserve"> </w:t>
      </w:r>
      <w:r w:rsidRPr="002B637D">
        <w:rPr>
          <w:rFonts w:ascii="Times New Roman" w:hAnsi="Times New Roman" w:cs="Times New Roman"/>
          <w:sz w:val="24"/>
          <w:szCs w:val="24"/>
          <w:lang w:val="id-ID"/>
        </w:rPr>
        <w:t>(Waluyo, 2013:3)</w:t>
      </w:r>
      <w:r w:rsidRPr="002B637D">
        <w:rPr>
          <w:rFonts w:ascii="Times New Roman" w:hAnsi="Times New Roman" w:cs="Times New Roman"/>
          <w:sz w:val="24"/>
          <w:szCs w:val="24"/>
        </w:rPr>
        <w:t>:</w:t>
      </w:r>
    </w:p>
    <w:p w:rsidR="00167EDD" w:rsidRPr="002B637D" w:rsidRDefault="00167EDD" w:rsidP="00167EDD">
      <w:pPr>
        <w:pStyle w:val="ListParagraph"/>
        <w:numPr>
          <w:ilvl w:val="0"/>
          <w:numId w:val="6"/>
        </w:numPr>
        <w:spacing w:after="0" w:line="480" w:lineRule="auto"/>
        <w:jc w:val="both"/>
        <w:rPr>
          <w:rFonts w:ascii="Times New Roman" w:hAnsi="Times New Roman" w:cs="Times New Roman"/>
          <w:sz w:val="24"/>
          <w:szCs w:val="24"/>
          <w:lang w:val="id-ID"/>
        </w:rPr>
      </w:pPr>
      <w:r w:rsidRPr="002B637D">
        <w:rPr>
          <w:rFonts w:ascii="Times New Roman" w:hAnsi="Times New Roman" w:cs="Times New Roman"/>
          <w:sz w:val="24"/>
          <w:szCs w:val="24"/>
          <w:lang w:val="id-ID"/>
        </w:rPr>
        <w:t>Pajak dipungut berdasarkan undang-undang serta aturan pelaksanaannya yang sifatnya dapat dipaksakan.</w:t>
      </w:r>
    </w:p>
    <w:p w:rsidR="00167EDD" w:rsidRDefault="00167EDD" w:rsidP="00167EDD">
      <w:pPr>
        <w:pStyle w:val="ListParagraph"/>
        <w:numPr>
          <w:ilvl w:val="0"/>
          <w:numId w:val="6"/>
        </w:numPr>
        <w:spacing w:after="0" w:line="480" w:lineRule="auto"/>
        <w:jc w:val="both"/>
        <w:rPr>
          <w:rFonts w:ascii="Times New Roman" w:hAnsi="Times New Roman" w:cs="Times New Roman"/>
          <w:sz w:val="24"/>
          <w:szCs w:val="24"/>
          <w:lang w:val="id-ID"/>
        </w:rPr>
      </w:pPr>
      <w:r w:rsidRPr="002B637D">
        <w:rPr>
          <w:rFonts w:ascii="Times New Roman" w:hAnsi="Times New Roman" w:cs="Times New Roman"/>
          <w:sz w:val="24"/>
          <w:szCs w:val="24"/>
          <w:lang w:val="id-ID"/>
        </w:rPr>
        <w:t>Dalam pembayaran pajak tidak dapat ditunjukkan adanya kontraprestasi individual oleh pemerintah.</w:t>
      </w:r>
    </w:p>
    <w:p w:rsidR="00167EDD" w:rsidRDefault="00167EDD" w:rsidP="00167EDD">
      <w:pPr>
        <w:pStyle w:val="ListParagraph"/>
        <w:numPr>
          <w:ilvl w:val="0"/>
          <w:numId w:val="6"/>
        </w:numPr>
        <w:spacing w:after="0" w:line="480" w:lineRule="auto"/>
        <w:jc w:val="both"/>
        <w:rPr>
          <w:rFonts w:ascii="Times New Roman" w:hAnsi="Times New Roman" w:cs="Times New Roman"/>
          <w:sz w:val="24"/>
          <w:szCs w:val="24"/>
          <w:lang w:val="id-ID"/>
        </w:rPr>
      </w:pPr>
      <w:r w:rsidRPr="002B637D">
        <w:rPr>
          <w:rFonts w:ascii="Times New Roman" w:hAnsi="Times New Roman" w:cs="Times New Roman"/>
          <w:sz w:val="24"/>
          <w:szCs w:val="24"/>
          <w:lang w:val="id-ID"/>
        </w:rPr>
        <w:t>Pajak dipungut oleh negara baik pemerintah pusat maupun pemerintah daerah.</w:t>
      </w:r>
    </w:p>
    <w:p w:rsidR="00167EDD" w:rsidRDefault="00167EDD" w:rsidP="00167EDD">
      <w:pPr>
        <w:pStyle w:val="ListParagraph"/>
        <w:numPr>
          <w:ilvl w:val="0"/>
          <w:numId w:val="6"/>
        </w:numPr>
        <w:spacing w:after="0" w:line="480" w:lineRule="auto"/>
        <w:jc w:val="both"/>
        <w:rPr>
          <w:rFonts w:ascii="Times New Roman" w:hAnsi="Times New Roman" w:cs="Times New Roman"/>
          <w:sz w:val="24"/>
          <w:szCs w:val="24"/>
          <w:lang w:val="id-ID"/>
        </w:rPr>
      </w:pPr>
      <w:r w:rsidRPr="002B637D">
        <w:rPr>
          <w:rFonts w:ascii="Times New Roman" w:hAnsi="Times New Roman" w:cs="Times New Roman"/>
          <w:sz w:val="24"/>
          <w:szCs w:val="24"/>
          <w:lang w:val="id-ID"/>
        </w:rPr>
        <w:t xml:space="preserve">Pajak diperuntukkan bagi pengeluaran-pengeluaran pemerintah, yang bila dari pemasukannya masih terdapat surplus, dipergunakan untuk membiayai </w:t>
      </w:r>
      <w:r w:rsidRPr="002B637D">
        <w:rPr>
          <w:rFonts w:ascii="Times New Roman" w:hAnsi="Times New Roman" w:cs="Times New Roman"/>
          <w:i/>
          <w:sz w:val="24"/>
          <w:szCs w:val="24"/>
          <w:lang w:val="id-ID"/>
        </w:rPr>
        <w:t>public investment</w:t>
      </w:r>
      <w:r w:rsidRPr="002B637D">
        <w:rPr>
          <w:rFonts w:ascii="Times New Roman" w:hAnsi="Times New Roman" w:cs="Times New Roman"/>
          <w:sz w:val="24"/>
          <w:szCs w:val="24"/>
          <w:lang w:val="id-ID"/>
        </w:rPr>
        <w:t>.</w:t>
      </w:r>
    </w:p>
    <w:p w:rsidR="00167EDD" w:rsidRPr="002B637D" w:rsidRDefault="00167EDD" w:rsidP="00167EDD">
      <w:pPr>
        <w:pStyle w:val="ListParagraph"/>
        <w:numPr>
          <w:ilvl w:val="0"/>
          <w:numId w:val="6"/>
        </w:numPr>
        <w:spacing w:after="0" w:line="480" w:lineRule="auto"/>
        <w:jc w:val="both"/>
        <w:rPr>
          <w:rFonts w:ascii="Times New Roman" w:hAnsi="Times New Roman" w:cs="Times New Roman"/>
          <w:sz w:val="24"/>
          <w:szCs w:val="24"/>
          <w:lang w:val="id-ID"/>
        </w:rPr>
      </w:pPr>
      <w:r w:rsidRPr="002B637D">
        <w:rPr>
          <w:rFonts w:ascii="Times New Roman" w:hAnsi="Times New Roman" w:cs="Times New Roman"/>
          <w:sz w:val="24"/>
          <w:szCs w:val="24"/>
          <w:lang w:val="id-ID"/>
        </w:rPr>
        <w:t xml:space="preserve">Pajak dapat pula mempunyai tujuan selain </w:t>
      </w:r>
      <w:r w:rsidRPr="002B637D">
        <w:rPr>
          <w:rFonts w:ascii="Times New Roman" w:hAnsi="Times New Roman" w:cs="Times New Roman"/>
          <w:i/>
          <w:sz w:val="24"/>
          <w:szCs w:val="24"/>
          <w:lang w:val="id-ID"/>
        </w:rPr>
        <w:t>budgeter</w:t>
      </w:r>
      <w:r w:rsidRPr="002B637D">
        <w:rPr>
          <w:rFonts w:ascii="Times New Roman" w:hAnsi="Times New Roman" w:cs="Times New Roman"/>
          <w:sz w:val="24"/>
          <w:szCs w:val="24"/>
          <w:lang w:val="id-ID"/>
        </w:rPr>
        <w:t>, yaitu mengatur.</w:t>
      </w:r>
    </w:p>
    <w:p w:rsidR="00167EDD" w:rsidRPr="002B637D" w:rsidRDefault="00167EDD" w:rsidP="00167EDD">
      <w:pPr>
        <w:spacing w:line="480" w:lineRule="auto"/>
        <w:jc w:val="both"/>
        <w:rPr>
          <w:rFonts w:ascii="Times New Roman" w:hAnsi="Times New Roman" w:cs="Times New Roman"/>
          <w:sz w:val="24"/>
          <w:szCs w:val="24"/>
          <w:lang w:val="id-ID"/>
        </w:rPr>
      </w:pPr>
    </w:p>
    <w:p w:rsidR="00167EDD" w:rsidRDefault="00167EDD" w:rsidP="00167EDD">
      <w:pPr>
        <w:pStyle w:val="Heading4"/>
        <w:numPr>
          <w:ilvl w:val="0"/>
          <w:numId w:val="12"/>
        </w:numPr>
        <w:rPr>
          <w:rFonts w:ascii="Times New Roman" w:hAnsi="Times New Roman" w:cs="Times New Roman"/>
          <w:b/>
          <w:i w:val="0"/>
          <w:color w:val="auto"/>
          <w:sz w:val="24"/>
          <w:lang w:val="id-ID"/>
        </w:rPr>
      </w:pPr>
      <w:bookmarkStart w:id="10" w:name="_Toc524106680"/>
      <w:r w:rsidRPr="00ED7522">
        <w:rPr>
          <w:rFonts w:ascii="Times New Roman" w:hAnsi="Times New Roman" w:cs="Times New Roman"/>
          <w:b/>
          <w:i w:val="0"/>
          <w:color w:val="auto"/>
          <w:sz w:val="24"/>
          <w:lang w:val="id-ID"/>
        </w:rPr>
        <w:lastRenderedPageBreak/>
        <w:t>Fungsi Pajak</w:t>
      </w:r>
      <w:bookmarkEnd w:id="10"/>
    </w:p>
    <w:p w:rsidR="00167EDD" w:rsidRPr="00ED7522" w:rsidRDefault="00167EDD" w:rsidP="00167EDD">
      <w:pPr>
        <w:rPr>
          <w:lang w:val="id-ID"/>
        </w:rPr>
      </w:pPr>
    </w:p>
    <w:p w:rsidR="00167EDD" w:rsidRDefault="00167EDD" w:rsidP="00167EDD">
      <w:pPr>
        <w:pStyle w:val="ListParagraph"/>
        <w:spacing w:line="480" w:lineRule="auto"/>
        <w:ind w:left="1530" w:hanging="540"/>
        <w:jc w:val="both"/>
        <w:rPr>
          <w:rFonts w:ascii="Times New Roman" w:hAnsi="Times New Roman" w:cs="Times New Roman"/>
          <w:sz w:val="24"/>
          <w:szCs w:val="24"/>
        </w:rPr>
      </w:pPr>
      <w:r w:rsidRPr="002B637D">
        <w:rPr>
          <w:rFonts w:ascii="Times New Roman" w:hAnsi="Times New Roman" w:cs="Times New Roman"/>
          <w:sz w:val="24"/>
          <w:szCs w:val="24"/>
          <w:lang w:val="id-ID"/>
        </w:rPr>
        <w:t xml:space="preserve">Menurut </w:t>
      </w:r>
      <w:r w:rsidRPr="002B637D">
        <w:rPr>
          <w:rFonts w:ascii="Times New Roman" w:hAnsi="Times New Roman" w:cs="Times New Roman"/>
          <w:sz w:val="24"/>
          <w:szCs w:val="24"/>
        </w:rPr>
        <w:t>Resmi</w:t>
      </w:r>
      <w:r w:rsidRPr="002B637D">
        <w:rPr>
          <w:rFonts w:ascii="Times New Roman" w:hAnsi="Times New Roman" w:cs="Times New Roman"/>
          <w:sz w:val="24"/>
          <w:szCs w:val="24"/>
          <w:lang w:val="id-ID"/>
        </w:rPr>
        <w:t xml:space="preserve"> (2016:3) terdapat dua fungsi pajak, yaitu</w:t>
      </w:r>
      <w:r w:rsidRPr="002B637D">
        <w:rPr>
          <w:rFonts w:ascii="Times New Roman" w:hAnsi="Times New Roman" w:cs="Times New Roman"/>
          <w:sz w:val="24"/>
          <w:szCs w:val="24"/>
        </w:rPr>
        <w:t>:</w:t>
      </w:r>
    </w:p>
    <w:p w:rsidR="00167EDD" w:rsidRPr="000C33AA" w:rsidRDefault="00167EDD" w:rsidP="00167EDD">
      <w:pPr>
        <w:pStyle w:val="ListParagraph"/>
        <w:numPr>
          <w:ilvl w:val="0"/>
          <w:numId w:val="7"/>
        </w:numPr>
        <w:spacing w:after="0" w:line="480" w:lineRule="auto"/>
        <w:ind w:left="1350"/>
        <w:jc w:val="both"/>
        <w:rPr>
          <w:rFonts w:ascii="Times New Roman" w:hAnsi="Times New Roman" w:cs="Times New Roman"/>
          <w:sz w:val="24"/>
          <w:szCs w:val="24"/>
        </w:rPr>
      </w:pPr>
      <w:r w:rsidRPr="000C33AA">
        <w:rPr>
          <w:rFonts w:ascii="Times New Roman" w:hAnsi="Times New Roman" w:cs="Times New Roman"/>
          <w:sz w:val="24"/>
          <w:szCs w:val="24"/>
          <w:lang w:val="id-ID"/>
        </w:rPr>
        <w:t xml:space="preserve">Fungsi </w:t>
      </w:r>
      <w:r w:rsidRPr="000C33AA">
        <w:rPr>
          <w:rFonts w:ascii="Times New Roman" w:hAnsi="Times New Roman" w:cs="Times New Roman"/>
          <w:sz w:val="24"/>
          <w:szCs w:val="24"/>
        </w:rPr>
        <w:t xml:space="preserve">Sumber Keuangan Negara </w:t>
      </w:r>
      <w:r w:rsidRPr="000C33AA">
        <w:rPr>
          <w:rFonts w:ascii="Times New Roman" w:hAnsi="Times New Roman" w:cs="Times New Roman"/>
          <w:sz w:val="24"/>
          <w:szCs w:val="24"/>
          <w:lang w:val="id-ID"/>
        </w:rPr>
        <w:t>(</w:t>
      </w:r>
      <w:r w:rsidRPr="000C33AA">
        <w:rPr>
          <w:rFonts w:ascii="Times New Roman" w:hAnsi="Times New Roman" w:cs="Times New Roman"/>
          <w:i/>
          <w:sz w:val="24"/>
          <w:szCs w:val="24"/>
          <w:lang w:val="id-ID"/>
        </w:rPr>
        <w:t>Budgetair</w:t>
      </w:r>
      <w:r w:rsidRPr="000C33AA">
        <w:rPr>
          <w:rFonts w:ascii="Times New Roman" w:hAnsi="Times New Roman" w:cs="Times New Roman"/>
          <w:sz w:val="24"/>
          <w:szCs w:val="24"/>
          <w:lang w:val="id-ID"/>
        </w:rPr>
        <w:t>)</w:t>
      </w:r>
      <w:r w:rsidRPr="000C33AA">
        <w:rPr>
          <w:rFonts w:ascii="Times New Roman" w:hAnsi="Times New Roman" w:cs="Times New Roman"/>
          <w:sz w:val="24"/>
          <w:szCs w:val="24"/>
          <w:lang w:val="id-ID"/>
        </w:rPr>
        <w:tab/>
      </w:r>
      <w:r w:rsidRPr="000C33AA">
        <w:rPr>
          <w:rFonts w:ascii="Times New Roman" w:hAnsi="Times New Roman" w:cs="Times New Roman"/>
          <w:sz w:val="24"/>
          <w:szCs w:val="24"/>
          <w:lang w:val="id-ID"/>
        </w:rPr>
        <w:tab/>
      </w:r>
    </w:p>
    <w:p w:rsidR="00167EDD" w:rsidRPr="000C33AA" w:rsidRDefault="00167EDD" w:rsidP="00167EDD">
      <w:pPr>
        <w:spacing w:after="0" w:line="480" w:lineRule="auto"/>
        <w:ind w:left="1350" w:firstLine="720"/>
        <w:jc w:val="both"/>
        <w:rPr>
          <w:rFonts w:ascii="Times New Roman" w:hAnsi="Times New Roman" w:cs="Times New Roman"/>
          <w:sz w:val="24"/>
          <w:szCs w:val="24"/>
        </w:rPr>
      </w:pPr>
      <w:r w:rsidRPr="000C33AA">
        <w:rPr>
          <w:rFonts w:ascii="Times New Roman" w:hAnsi="Times New Roman" w:cs="Times New Roman"/>
          <w:sz w:val="24"/>
          <w:szCs w:val="24"/>
          <w:lang w:val="id-ID"/>
        </w:rPr>
        <w:t xml:space="preserve">Pajak berfungsi sebagai </w:t>
      </w:r>
      <w:r w:rsidRPr="000C33AA">
        <w:rPr>
          <w:rFonts w:ascii="Times New Roman" w:hAnsi="Times New Roman" w:cs="Times New Roman"/>
          <w:sz w:val="24"/>
          <w:szCs w:val="24"/>
        </w:rPr>
        <w:t xml:space="preserve">salah satu sumber penerimaan pemerintah untuk membiayai pengeluaran, baik rutin maupun pembangunan. Sebagai sumber keuangan negara, pemerintah berupaya memasukkan uang sebanyak-banyaknya untuk kas negara. </w:t>
      </w:r>
    </w:p>
    <w:p w:rsidR="00167EDD" w:rsidRPr="000C33AA" w:rsidRDefault="00167EDD" w:rsidP="00167EDD">
      <w:pPr>
        <w:pStyle w:val="ListParagraph"/>
        <w:numPr>
          <w:ilvl w:val="0"/>
          <w:numId w:val="7"/>
        </w:numPr>
        <w:spacing w:after="0" w:line="480" w:lineRule="auto"/>
        <w:ind w:left="990" w:firstLine="0"/>
        <w:jc w:val="both"/>
        <w:rPr>
          <w:rFonts w:ascii="Times New Roman" w:hAnsi="Times New Roman" w:cs="Times New Roman"/>
          <w:sz w:val="24"/>
          <w:szCs w:val="24"/>
          <w:lang w:val="id-ID"/>
        </w:rPr>
      </w:pPr>
      <w:r w:rsidRPr="000C33AA">
        <w:rPr>
          <w:rFonts w:ascii="Times New Roman" w:hAnsi="Times New Roman" w:cs="Times New Roman"/>
          <w:sz w:val="24"/>
          <w:szCs w:val="24"/>
          <w:lang w:val="id-ID"/>
        </w:rPr>
        <w:t xml:space="preserve">Fungsi </w:t>
      </w:r>
      <w:r w:rsidRPr="000C33AA">
        <w:rPr>
          <w:rFonts w:ascii="Times New Roman" w:hAnsi="Times New Roman" w:cs="Times New Roman"/>
          <w:sz w:val="24"/>
          <w:szCs w:val="24"/>
        </w:rPr>
        <w:t>Pengatur</w:t>
      </w:r>
      <w:r w:rsidRPr="000C33AA">
        <w:rPr>
          <w:rFonts w:ascii="Times New Roman" w:hAnsi="Times New Roman" w:cs="Times New Roman"/>
          <w:sz w:val="24"/>
          <w:szCs w:val="24"/>
          <w:lang w:val="id-ID"/>
        </w:rPr>
        <w:t xml:space="preserve"> (</w:t>
      </w:r>
      <w:r w:rsidRPr="000C33AA">
        <w:rPr>
          <w:rFonts w:ascii="Times New Roman" w:hAnsi="Times New Roman" w:cs="Times New Roman"/>
          <w:i/>
          <w:sz w:val="24"/>
          <w:szCs w:val="24"/>
          <w:lang w:val="id-ID"/>
        </w:rPr>
        <w:t>Regularend</w:t>
      </w:r>
      <w:r w:rsidRPr="000C33AA">
        <w:rPr>
          <w:rFonts w:ascii="Times New Roman" w:hAnsi="Times New Roman" w:cs="Times New Roman"/>
          <w:sz w:val="24"/>
          <w:szCs w:val="24"/>
          <w:lang w:val="id-ID"/>
        </w:rPr>
        <w:t>)</w:t>
      </w:r>
    </w:p>
    <w:p w:rsidR="00167EDD" w:rsidRDefault="00167EDD" w:rsidP="00167EDD">
      <w:pPr>
        <w:spacing w:after="0" w:line="480" w:lineRule="auto"/>
        <w:ind w:left="1440" w:firstLine="630"/>
        <w:jc w:val="both"/>
        <w:rPr>
          <w:rFonts w:ascii="Times New Roman" w:hAnsi="Times New Roman" w:cs="Times New Roman"/>
          <w:sz w:val="24"/>
          <w:szCs w:val="24"/>
        </w:rPr>
      </w:pPr>
      <w:r w:rsidRPr="000C33AA">
        <w:rPr>
          <w:rFonts w:ascii="Times New Roman" w:hAnsi="Times New Roman" w:cs="Times New Roman"/>
          <w:sz w:val="24"/>
          <w:szCs w:val="24"/>
          <w:lang w:val="id-ID"/>
        </w:rPr>
        <w:t xml:space="preserve">Pajak berfungsi sebagai alat untuk mengatur atau melaksanakan kebijakan </w:t>
      </w:r>
      <w:r w:rsidRPr="000C33AA">
        <w:rPr>
          <w:rFonts w:ascii="Times New Roman" w:hAnsi="Times New Roman" w:cs="Times New Roman"/>
          <w:sz w:val="24"/>
          <w:szCs w:val="24"/>
        </w:rPr>
        <w:t>pemerintah dalam bidang sosial dan ekonomi serta mencapai tujuan-tujuan tertentu di luar bidang keuangan.</w:t>
      </w:r>
    </w:p>
    <w:p w:rsidR="00167EDD" w:rsidRDefault="00167EDD" w:rsidP="00167EDD">
      <w:pPr>
        <w:pStyle w:val="Heading2"/>
        <w:numPr>
          <w:ilvl w:val="0"/>
          <w:numId w:val="2"/>
        </w:numPr>
        <w:rPr>
          <w:rFonts w:ascii="Times New Roman" w:hAnsi="Times New Roman" w:cs="Times New Roman"/>
          <w:b/>
          <w:color w:val="auto"/>
          <w:sz w:val="24"/>
        </w:rPr>
      </w:pPr>
      <w:bookmarkStart w:id="11" w:name="_Toc17814077"/>
      <w:r w:rsidRPr="00ED7522">
        <w:rPr>
          <w:rFonts w:ascii="Times New Roman" w:hAnsi="Times New Roman" w:cs="Times New Roman"/>
          <w:b/>
          <w:color w:val="auto"/>
          <w:sz w:val="24"/>
        </w:rPr>
        <w:t>Penghindaran Pajak (</w:t>
      </w:r>
      <w:r w:rsidRPr="00ED7522">
        <w:rPr>
          <w:rFonts w:ascii="Times New Roman" w:hAnsi="Times New Roman" w:cs="Times New Roman"/>
          <w:b/>
          <w:i/>
          <w:color w:val="auto"/>
          <w:sz w:val="24"/>
        </w:rPr>
        <w:t>Tax Avoidance</w:t>
      </w:r>
      <w:r w:rsidRPr="00ED7522">
        <w:rPr>
          <w:rFonts w:ascii="Times New Roman" w:hAnsi="Times New Roman" w:cs="Times New Roman"/>
          <w:b/>
          <w:color w:val="auto"/>
          <w:sz w:val="24"/>
        </w:rPr>
        <w:t>)</w:t>
      </w:r>
      <w:bookmarkEnd w:id="11"/>
    </w:p>
    <w:p w:rsidR="00167EDD" w:rsidRPr="00ED7522" w:rsidRDefault="00167EDD" w:rsidP="00167EDD"/>
    <w:p w:rsidR="00167EDD" w:rsidRDefault="00167EDD" w:rsidP="00167EDD">
      <w:pPr>
        <w:spacing w:line="480" w:lineRule="auto"/>
        <w:ind w:left="1080" w:firstLine="720"/>
        <w:jc w:val="both"/>
        <w:rPr>
          <w:rFonts w:ascii="Times New Roman" w:hAnsi="Times New Roman" w:cs="Times New Roman"/>
          <w:sz w:val="24"/>
          <w:szCs w:val="24"/>
          <w:lang w:val="id-ID"/>
        </w:rPr>
      </w:pPr>
      <w:r w:rsidRPr="00296D3B">
        <w:rPr>
          <w:rFonts w:ascii="Times New Roman" w:hAnsi="Times New Roman" w:cs="Times New Roman"/>
          <w:sz w:val="24"/>
          <w:szCs w:val="24"/>
        </w:rPr>
        <w:t xml:space="preserve">Penghindaran pajak </w:t>
      </w:r>
      <w:r>
        <w:rPr>
          <w:rFonts w:ascii="Times New Roman" w:hAnsi="Times New Roman" w:cs="Times New Roman"/>
          <w:sz w:val="24"/>
          <w:szCs w:val="24"/>
        </w:rPr>
        <w:t>(</w:t>
      </w:r>
      <w:r w:rsidRPr="00296D3B">
        <w:rPr>
          <w:rFonts w:ascii="Times New Roman" w:hAnsi="Times New Roman" w:cs="Times New Roman"/>
          <w:i/>
          <w:sz w:val="24"/>
          <w:szCs w:val="24"/>
        </w:rPr>
        <w:t>tax avoidance</w:t>
      </w:r>
      <w:r>
        <w:rPr>
          <w:rFonts w:ascii="Times New Roman" w:hAnsi="Times New Roman" w:cs="Times New Roman"/>
          <w:sz w:val="24"/>
          <w:szCs w:val="24"/>
        </w:rPr>
        <w:t xml:space="preserve">) </w:t>
      </w:r>
      <w:r w:rsidRPr="00296D3B">
        <w:rPr>
          <w:rFonts w:ascii="Times New Roman" w:hAnsi="Times New Roman" w:cs="Times New Roman"/>
          <w:sz w:val="24"/>
          <w:szCs w:val="24"/>
        </w:rPr>
        <w:t>adalah usaha pengurangan pajak, namun tetap mematuhi ketentuan peraturan perpajakan seperti memanfaatkan pengecualian dan potongan yang diperkenankan maupun menunda pajak yang belum diatur dalam peraturan perpajakan yang berlaku (Heru, 1997).</w:t>
      </w:r>
      <w:r>
        <w:rPr>
          <w:rFonts w:ascii="Times New Roman" w:hAnsi="Times New Roman" w:cs="Times New Roman"/>
          <w:sz w:val="24"/>
          <w:szCs w:val="24"/>
        </w:rPr>
        <w:t xml:space="preserve"> </w:t>
      </w:r>
      <w:r w:rsidRPr="00296D3B">
        <w:rPr>
          <w:rFonts w:ascii="Times New Roman" w:hAnsi="Times New Roman" w:cs="Times New Roman"/>
          <w:sz w:val="24"/>
          <w:szCs w:val="24"/>
          <w:lang w:val="id-ID"/>
        </w:rPr>
        <w:t xml:space="preserve">Tujuan perencanaan pajak adalah merekayasa agar </w:t>
      </w:r>
      <w:r w:rsidRPr="00296D3B">
        <w:rPr>
          <w:rFonts w:ascii="Times New Roman" w:hAnsi="Times New Roman" w:cs="Times New Roman"/>
          <w:i/>
          <w:sz w:val="24"/>
          <w:szCs w:val="24"/>
          <w:lang w:val="id-ID"/>
        </w:rPr>
        <w:t>tax burden</w:t>
      </w:r>
      <w:r w:rsidRPr="00296D3B">
        <w:rPr>
          <w:rFonts w:ascii="Times New Roman" w:hAnsi="Times New Roman" w:cs="Times New Roman"/>
          <w:sz w:val="24"/>
          <w:szCs w:val="24"/>
          <w:lang w:val="id-ID"/>
        </w:rPr>
        <w:t xml:space="preserve"> (beban pajak) dapat ditekan serendah mungkin dengan memanfaatkan peraturan yang ada tetapi berbeda dengan tujuan pembuat undang-undang, maka perencanaan disini sama dengan </w:t>
      </w:r>
      <w:r w:rsidRPr="00296D3B">
        <w:rPr>
          <w:rFonts w:ascii="Times New Roman" w:hAnsi="Times New Roman" w:cs="Times New Roman"/>
          <w:i/>
          <w:sz w:val="24"/>
          <w:szCs w:val="24"/>
          <w:lang w:val="id-ID"/>
        </w:rPr>
        <w:t>tax avoidance</w:t>
      </w:r>
      <w:r w:rsidRPr="00296D3B">
        <w:rPr>
          <w:rFonts w:ascii="Times New Roman" w:hAnsi="Times New Roman" w:cs="Times New Roman"/>
          <w:sz w:val="24"/>
          <w:szCs w:val="24"/>
          <w:lang w:val="id-ID"/>
        </w:rPr>
        <w:t xml:space="preserve"> karena secara hakikat ekonomis keduanya berusaha untuk memaksimalkan </w:t>
      </w:r>
      <w:r w:rsidRPr="00296D3B">
        <w:rPr>
          <w:rFonts w:ascii="Times New Roman" w:hAnsi="Times New Roman" w:cs="Times New Roman"/>
          <w:i/>
          <w:sz w:val="24"/>
          <w:szCs w:val="24"/>
          <w:lang w:val="id-ID"/>
        </w:rPr>
        <w:t>after tax return</w:t>
      </w:r>
      <w:r w:rsidRPr="00296D3B">
        <w:rPr>
          <w:rFonts w:ascii="Times New Roman" w:hAnsi="Times New Roman" w:cs="Times New Roman"/>
          <w:sz w:val="24"/>
          <w:szCs w:val="24"/>
          <w:lang w:val="id-ID"/>
        </w:rPr>
        <w:t xml:space="preserve"> (penghasilan setelah pajak) karena pajak merupakan unsur pengurang laba yang tersedia, baik</w:t>
      </w:r>
      <w:r w:rsidRPr="00296D3B">
        <w:rPr>
          <w:rFonts w:ascii="Times New Roman" w:hAnsi="Times New Roman" w:cs="Times New Roman"/>
          <w:sz w:val="24"/>
          <w:szCs w:val="24"/>
        </w:rPr>
        <w:t xml:space="preserve"> </w:t>
      </w:r>
      <w:r w:rsidRPr="00296D3B">
        <w:rPr>
          <w:rFonts w:ascii="Times New Roman" w:hAnsi="Times New Roman" w:cs="Times New Roman"/>
          <w:sz w:val="24"/>
          <w:szCs w:val="24"/>
          <w:lang w:val="id-ID"/>
        </w:rPr>
        <w:t>yang dibagikan kepada pemegang saham maupun untuk diinvestasikan kembali (Suandy, 2016).</w:t>
      </w:r>
    </w:p>
    <w:p w:rsidR="00167EDD" w:rsidRPr="00296D3B" w:rsidRDefault="00167EDD" w:rsidP="00167EDD">
      <w:pPr>
        <w:spacing w:line="480" w:lineRule="auto"/>
        <w:ind w:left="720" w:firstLine="720"/>
        <w:jc w:val="both"/>
        <w:rPr>
          <w:rFonts w:ascii="Times New Roman" w:hAnsi="Times New Roman" w:cs="Times New Roman"/>
          <w:sz w:val="24"/>
          <w:szCs w:val="24"/>
        </w:rPr>
      </w:pPr>
    </w:p>
    <w:p w:rsidR="00167EDD" w:rsidRDefault="00167EDD" w:rsidP="00167EDD">
      <w:pPr>
        <w:spacing w:after="0" w:line="480" w:lineRule="auto"/>
        <w:ind w:left="720" w:firstLine="720"/>
        <w:jc w:val="both"/>
        <w:rPr>
          <w:rFonts w:ascii="Times New Roman" w:hAnsi="Times New Roman" w:cs="Times New Roman"/>
          <w:sz w:val="24"/>
          <w:szCs w:val="24"/>
          <w:lang w:val="id-ID"/>
        </w:rPr>
      </w:pPr>
      <w:r w:rsidRPr="001275F8">
        <w:rPr>
          <w:rFonts w:ascii="Times New Roman" w:hAnsi="Times New Roman" w:cs="Times New Roman"/>
          <w:sz w:val="24"/>
          <w:szCs w:val="24"/>
          <w:lang w:val="id-ID"/>
        </w:rPr>
        <w:lastRenderedPageBreak/>
        <w:t>Penghindaran pajak dilakukan dengan 3 cara (Sumarsan, 2013: 116) yaitu :</w:t>
      </w:r>
    </w:p>
    <w:p w:rsidR="00167EDD" w:rsidRPr="001275F8" w:rsidRDefault="00167EDD" w:rsidP="00167EDD">
      <w:pPr>
        <w:pStyle w:val="ListParagraph"/>
        <w:numPr>
          <w:ilvl w:val="1"/>
          <w:numId w:val="8"/>
        </w:numPr>
        <w:spacing w:after="0" w:line="480" w:lineRule="auto"/>
        <w:ind w:left="1800"/>
        <w:jc w:val="both"/>
        <w:rPr>
          <w:rFonts w:ascii="Times New Roman" w:hAnsi="Times New Roman" w:cs="Times New Roman"/>
          <w:sz w:val="24"/>
          <w:szCs w:val="24"/>
          <w:lang w:val="id-ID"/>
        </w:rPr>
      </w:pPr>
      <w:r w:rsidRPr="001275F8">
        <w:rPr>
          <w:rFonts w:ascii="Times New Roman" w:hAnsi="Times New Roman" w:cs="Times New Roman"/>
          <w:sz w:val="24"/>
          <w:szCs w:val="24"/>
          <w:lang w:val="id-ID"/>
        </w:rPr>
        <w:t>Menahan diri</w:t>
      </w:r>
    </w:p>
    <w:p w:rsidR="00167EDD" w:rsidRPr="001275F8" w:rsidRDefault="00167EDD" w:rsidP="00167EDD">
      <w:pPr>
        <w:spacing w:after="0" w:line="480" w:lineRule="auto"/>
        <w:ind w:left="1800" w:firstLine="360"/>
        <w:jc w:val="both"/>
        <w:rPr>
          <w:rFonts w:ascii="Times New Roman" w:hAnsi="Times New Roman" w:cs="Times New Roman"/>
          <w:sz w:val="24"/>
          <w:szCs w:val="24"/>
          <w:lang w:val="id-ID"/>
        </w:rPr>
      </w:pPr>
      <w:r w:rsidRPr="001275F8">
        <w:rPr>
          <w:rFonts w:ascii="Times New Roman" w:hAnsi="Times New Roman" w:cs="Times New Roman"/>
          <w:sz w:val="24"/>
          <w:szCs w:val="24"/>
          <w:lang w:val="id-ID"/>
        </w:rPr>
        <w:t xml:space="preserve">Yang dimaksud dengan menahan diri yaitu wajib pajak tidak melakukan sesuatu </w:t>
      </w:r>
      <w:r w:rsidRPr="001275F8">
        <w:rPr>
          <w:rFonts w:ascii="Times New Roman" w:hAnsi="Times New Roman" w:cs="Times New Roman"/>
          <w:sz w:val="24"/>
          <w:szCs w:val="24"/>
        </w:rPr>
        <w:t xml:space="preserve"> </w:t>
      </w:r>
      <w:r w:rsidRPr="001275F8">
        <w:rPr>
          <w:rFonts w:ascii="Times New Roman" w:hAnsi="Times New Roman" w:cs="Times New Roman"/>
          <w:sz w:val="24"/>
          <w:szCs w:val="24"/>
          <w:lang w:val="id-ID"/>
        </w:rPr>
        <w:t>yang bisa dikenai pajak.</w:t>
      </w:r>
    </w:p>
    <w:p w:rsidR="00167EDD" w:rsidRPr="001275F8" w:rsidRDefault="00167EDD" w:rsidP="00167EDD">
      <w:pPr>
        <w:pStyle w:val="ListParagraph"/>
        <w:numPr>
          <w:ilvl w:val="1"/>
          <w:numId w:val="8"/>
        </w:numPr>
        <w:spacing w:after="0" w:line="480" w:lineRule="auto"/>
        <w:ind w:left="1800"/>
        <w:jc w:val="both"/>
        <w:rPr>
          <w:rFonts w:ascii="Times New Roman" w:hAnsi="Times New Roman" w:cs="Times New Roman"/>
          <w:sz w:val="24"/>
          <w:szCs w:val="24"/>
          <w:lang w:val="id-ID"/>
        </w:rPr>
      </w:pPr>
      <w:r w:rsidRPr="001275F8">
        <w:rPr>
          <w:rFonts w:ascii="Times New Roman" w:hAnsi="Times New Roman" w:cs="Times New Roman"/>
          <w:sz w:val="24"/>
          <w:szCs w:val="24"/>
          <w:lang w:val="id-ID"/>
        </w:rPr>
        <w:t>Pindah Lokasi</w:t>
      </w:r>
    </w:p>
    <w:p w:rsidR="00167EDD" w:rsidRPr="001275F8" w:rsidRDefault="00167EDD" w:rsidP="00167EDD">
      <w:pPr>
        <w:spacing w:after="0" w:line="480" w:lineRule="auto"/>
        <w:ind w:left="1800" w:firstLine="360"/>
        <w:jc w:val="both"/>
        <w:rPr>
          <w:rFonts w:ascii="Times New Roman" w:hAnsi="Times New Roman" w:cs="Times New Roman"/>
          <w:sz w:val="24"/>
          <w:szCs w:val="24"/>
          <w:lang w:val="id-ID"/>
        </w:rPr>
      </w:pPr>
      <w:r w:rsidRPr="001275F8">
        <w:rPr>
          <w:rFonts w:ascii="Times New Roman" w:hAnsi="Times New Roman" w:cs="Times New Roman"/>
          <w:sz w:val="24"/>
          <w:szCs w:val="24"/>
          <w:lang w:val="id-ID"/>
        </w:rPr>
        <w:t>Memindahkan lokasi usaha atau domisili dari lokasi yang tarif pajaknya tinggi ke</w:t>
      </w:r>
      <w:r w:rsidRPr="001275F8">
        <w:rPr>
          <w:rFonts w:ascii="Times New Roman" w:hAnsi="Times New Roman" w:cs="Times New Roman"/>
          <w:sz w:val="24"/>
          <w:szCs w:val="24"/>
        </w:rPr>
        <w:t xml:space="preserve"> </w:t>
      </w:r>
      <w:r w:rsidRPr="001275F8">
        <w:rPr>
          <w:rFonts w:ascii="Times New Roman" w:hAnsi="Times New Roman" w:cs="Times New Roman"/>
          <w:sz w:val="24"/>
          <w:szCs w:val="24"/>
          <w:lang w:val="id-ID"/>
        </w:rPr>
        <w:t>lokasi yang tarif pajaknya rendah.</w:t>
      </w:r>
    </w:p>
    <w:p w:rsidR="00167EDD" w:rsidRPr="00A3643A" w:rsidRDefault="00167EDD" w:rsidP="00167EDD">
      <w:pPr>
        <w:pStyle w:val="ListParagraph"/>
        <w:numPr>
          <w:ilvl w:val="1"/>
          <w:numId w:val="8"/>
        </w:numPr>
        <w:tabs>
          <w:tab w:val="left" w:pos="1890"/>
        </w:tabs>
        <w:spacing w:after="0" w:line="480" w:lineRule="auto"/>
        <w:ind w:left="1800"/>
        <w:jc w:val="both"/>
        <w:rPr>
          <w:rFonts w:ascii="Times New Roman" w:hAnsi="Times New Roman" w:cs="Times New Roman"/>
          <w:sz w:val="24"/>
          <w:szCs w:val="24"/>
          <w:lang w:val="id-ID"/>
        </w:rPr>
      </w:pPr>
      <w:r w:rsidRPr="00A3643A">
        <w:rPr>
          <w:rFonts w:ascii="Times New Roman" w:hAnsi="Times New Roman" w:cs="Times New Roman"/>
          <w:sz w:val="24"/>
          <w:szCs w:val="24"/>
          <w:lang w:val="id-ID"/>
        </w:rPr>
        <w:t>Penghindaran Pajak Secara Yuridis</w:t>
      </w:r>
    </w:p>
    <w:p w:rsidR="00167EDD" w:rsidRPr="001275F8" w:rsidRDefault="00167EDD" w:rsidP="00167EDD">
      <w:pPr>
        <w:spacing w:after="0" w:line="480" w:lineRule="auto"/>
        <w:ind w:left="1800" w:firstLine="360"/>
        <w:jc w:val="both"/>
        <w:rPr>
          <w:rFonts w:ascii="Times New Roman" w:hAnsi="Times New Roman" w:cs="Times New Roman"/>
          <w:sz w:val="24"/>
          <w:szCs w:val="24"/>
          <w:lang w:val="id-ID"/>
        </w:rPr>
      </w:pPr>
      <w:r w:rsidRPr="001275F8">
        <w:rPr>
          <w:rFonts w:ascii="Times New Roman" w:hAnsi="Times New Roman" w:cs="Times New Roman"/>
          <w:sz w:val="24"/>
          <w:szCs w:val="24"/>
          <w:lang w:val="id-ID"/>
        </w:rPr>
        <w:t>Perbuatan dengan cara sedemikian rupa sehingga perbuatan-perbuatan yang dilakukan tidak terkena pajak. Biasanya dilakukan dengan memanfaatkan kekosongan atau ketidak jelasan undang-undang. Dalam ketentuan perpajakan, masih terdapat berbagai celah (</w:t>
      </w:r>
      <w:r w:rsidRPr="00A3643A">
        <w:rPr>
          <w:rFonts w:ascii="Times New Roman" w:hAnsi="Times New Roman" w:cs="Times New Roman"/>
          <w:i/>
          <w:sz w:val="24"/>
          <w:szCs w:val="24"/>
          <w:lang w:val="id-ID"/>
        </w:rPr>
        <w:t>loophole</w:t>
      </w:r>
      <w:r w:rsidRPr="001275F8">
        <w:rPr>
          <w:rFonts w:ascii="Times New Roman" w:hAnsi="Times New Roman" w:cs="Times New Roman"/>
          <w:sz w:val="24"/>
          <w:szCs w:val="24"/>
          <w:lang w:val="id-ID"/>
        </w:rPr>
        <w:t>) yang dapat dimanfaatkan oleh perusahaan agar jumlah pajak yang dibayar oleh perusahaan optimal dan minimum (secara keseluruhan). Optimal disini diartikan sebagai, perusahaan tidak membayar sesuatu (pajak) yang semestinya tidak harus dibayar, membayar pajak dengan jumlah yang paling sedikit namun tetap dilakukan dengan cara</w:t>
      </w:r>
      <w:r w:rsidRPr="001275F8">
        <w:rPr>
          <w:rFonts w:ascii="Times New Roman" w:hAnsi="Times New Roman" w:cs="Times New Roman"/>
          <w:sz w:val="24"/>
          <w:szCs w:val="24"/>
        </w:rPr>
        <w:t xml:space="preserve"> </w:t>
      </w:r>
      <w:r w:rsidRPr="001275F8">
        <w:rPr>
          <w:rFonts w:ascii="Times New Roman" w:hAnsi="Times New Roman" w:cs="Times New Roman"/>
          <w:sz w:val="24"/>
          <w:szCs w:val="24"/>
          <w:lang w:val="id-ID"/>
        </w:rPr>
        <w:t>yang elegan dan tidak menyalahi ketentuan yang berlaku.</w:t>
      </w:r>
    </w:p>
    <w:p w:rsidR="00167EDD" w:rsidRPr="003F5F3E" w:rsidRDefault="00167EDD" w:rsidP="00167EDD">
      <w:pPr>
        <w:pStyle w:val="Heading2"/>
        <w:numPr>
          <w:ilvl w:val="0"/>
          <w:numId w:val="2"/>
        </w:numPr>
        <w:spacing w:before="200" w:line="480" w:lineRule="auto"/>
        <w:ind w:left="720"/>
        <w:jc w:val="both"/>
        <w:rPr>
          <w:rFonts w:ascii="Times New Roman" w:hAnsi="Times New Roman" w:cs="Times New Roman"/>
          <w:i/>
          <w:color w:val="000000" w:themeColor="text1"/>
          <w:sz w:val="24"/>
          <w:szCs w:val="24"/>
        </w:rPr>
      </w:pPr>
      <w:bookmarkStart w:id="12" w:name="_Toc524106684"/>
      <w:bookmarkStart w:id="13" w:name="_Toc17814078"/>
      <w:r w:rsidRPr="003F5F3E">
        <w:rPr>
          <w:rFonts w:ascii="Times New Roman" w:hAnsi="Times New Roman" w:cs="Times New Roman"/>
          <w:i/>
          <w:color w:val="000000" w:themeColor="text1"/>
          <w:sz w:val="24"/>
          <w:szCs w:val="24"/>
        </w:rPr>
        <w:t>Leverage</w:t>
      </w:r>
      <w:bookmarkEnd w:id="12"/>
      <w:bookmarkEnd w:id="13"/>
      <w:r w:rsidRPr="003F5F3E">
        <w:rPr>
          <w:rFonts w:ascii="Times New Roman" w:hAnsi="Times New Roman" w:cs="Times New Roman"/>
          <w:i/>
          <w:color w:val="000000" w:themeColor="text1"/>
          <w:sz w:val="24"/>
          <w:szCs w:val="24"/>
        </w:rPr>
        <w:t xml:space="preserve"> </w:t>
      </w:r>
    </w:p>
    <w:p w:rsidR="00167EDD" w:rsidRPr="007F3F77" w:rsidRDefault="00167EDD" w:rsidP="00167EDD">
      <w:pPr>
        <w:spacing w:line="480" w:lineRule="auto"/>
        <w:ind w:left="720"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Rasio  solvabilitas</w:t>
      </w:r>
      <w:proofErr w:type="gramEnd"/>
      <w:r>
        <w:rPr>
          <w:rFonts w:ascii="Times New Roman" w:eastAsia="Calibri" w:hAnsi="Times New Roman" w:cs="Times New Roman"/>
          <w:sz w:val="24"/>
          <w:szCs w:val="24"/>
        </w:rPr>
        <w:t xml:space="preserve"> </w:t>
      </w:r>
      <w:r w:rsidRPr="007F3F77">
        <w:rPr>
          <w:rFonts w:ascii="Times New Roman" w:eastAsia="Calibri" w:hAnsi="Times New Roman" w:cs="Times New Roman"/>
          <w:sz w:val="24"/>
          <w:szCs w:val="24"/>
        </w:rPr>
        <w:t>atau</w:t>
      </w:r>
      <w:r>
        <w:rPr>
          <w:rFonts w:ascii="Times New Roman" w:eastAsia="Calibri" w:hAnsi="Times New Roman" w:cs="Times New Roman"/>
          <w:sz w:val="24"/>
          <w:szCs w:val="24"/>
        </w:rPr>
        <w:t xml:space="preserve"> </w:t>
      </w:r>
      <w:r w:rsidRPr="007F3F77">
        <w:rPr>
          <w:rFonts w:ascii="Times New Roman" w:eastAsia="Calibri" w:hAnsi="Times New Roman" w:cs="Times New Roman"/>
          <w:i/>
          <w:sz w:val="24"/>
          <w:szCs w:val="24"/>
        </w:rPr>
        <w:t xml:space="preserve"> leverage ratio</w:t>
      </w:r>
      <w:r>
        <w:rPr>
          <w:rFonts w:ascii="Times New Roman" w:eastAsia="Calibri" w:hAnsi="Times New Roman" w:cs="Times New Roman"/>
          <w:sz w:val="24"/>
          <w:szCs w:val="24"/>
        </w:rPr>
        <w:t xml:space="preserve"> </w:t>
      </w:r>
      <w:r w:rsidRPr="007F3F77">
        <w:rPr>
          <w:rFonts w:ascii="Times New Roman" w:eastAsia="Calibri" w:hAnsi="Times New Roman" w:cs="Times New Roman"/>
          <w:sz w:val="24"/>
          <w:szCs w:val="24"/>
        </w:rPr>
        <w:t xml:space="preserve">merupakan rasio </w:t>
      </w:r>
      <w:r>
        <w:rPr>
          <w:rFonts w:ascii="Times New Roman" w:eastAsia="Calibri" w:hAnsi="Times New Roman" w:cs="Times New Roman"/>
          <w:sz w:val="24"/>
          <w:szCs w:val="24"/>
        </w:rPr>
        <w:t xml:space="preserve"> yang </w:t>
      </w:r>
      <w:r w:rsidRPr="007F3F77">
        <w:rPr>
          <w:rFonts w:ascii="Times New Roman" w:eastAsia="Calibri" w:hAnsi="Times New Roman" w:cs="Times New Roman"/>
          <w:sz w:val="24"/>
          <w:szCs w:val="24"/>
        </w:rPr>
        <w:t>digunakan untuk mengukur sejauh mana a</w:t>
      </w:r>
      <w:r>
        <w:rPr>
          <w:rFonts w:ascii="Times New Roman" w:eastAsia="Calibri" w:hAnsi="Times New Roman" w:cs="Times New Roman"/>
          <w:sz w:val="24"/>
          <w:szCs w:val="24"/>
        </w:rPr>
        <w:t xml:space="preserve">ktiva perusahaan dibiayai oleh utang (Kasmir, </w:t>
      </w:r>
      <w:r w:rsidRPr="00A3643A">
        <w:rPr>
          <w:rFonts w:ascii="Times New Roman" w:eastAsia="Calibri" w:hAnsi="Times New Roman" w:cs="Times New Roman"/>
          <w:sz w:val="24"/>
          <w:szCs w:val="24"/>
        </w:rPr>
        <w:t>2016:151)</w:t>
      </w:r>
      <w:r>
        <w:rPr>
          <w:rFonts w:ascii="Times New Roman" w:eastAsia="Calibri" w:hAnsi="Times New Roman" w:cs="Times New Roman"/>
          <w:sz w:val="24"/>
          <w:szCs w:val="24"/>
        </w:rPr>
        <w:t xml:space="preserve">. Artinya </w:t>
      </w:r>
      <w:r w:rsidRPr="007F3F77">
        <w:rPr>
          <w:rFonts w:ascii="Times New Roman" w:eastAsia="Calibri" w:hAnsi="Times New Roman" w:cs="Times New Roman"/>
          <w:sz w:val="24"/>
          <w:szCs w:val="24"/>
        </w:rPr>
        <w:t>berapa besar beban u</w:t>
      </w:r>
      <w:r>
        <w:rPr>
          <w:rFonts w:ascii="Times New Roman" w:eastAsia="Calibri" w:hAnsi="Times New Roman" w:cs="Times New Roman"/>
          <w:sz w:val="24"/>
          <w:szCs w:val="24"/>
        </w:rPr>
        <w:t xml:space="preserve">tang yang ditanggung perusahaan </w:t>
      </w:r>
      <w:r w:rsidRPr="007F3F77">
        <w:rPr>
          <w:rFonts w:ascii="Times New Roman" w:eastAsia="Calibri" w:hAnsi="Times New Roman" w:cs="Times New Roman"/>
          <w:sz w:val="24"/>
          <w:szCs w:val="24"/>
        </w:rPr>
        <w:t>dibandingkan</w:t>
      </w:r>
      <w:r>
        <w:rPr>
          <w:rFonts w:ascii="Times New Roman" w:eastAsia="Calibri" w:hAnsi="Times New Roman" w:cs="Times New Roman"/>
          <w:sz w:val="24"/>
          <w:szCs w:val="24"/>
        </w:rPr>
        <w:t xml:space="preserve"> </w:t>
      </w:r>
      <w:r w:rsidRPr="007F3F77">
        <w:rPr>
          <w:rFonts w:ascii="Times New Roman" w:eastAsia="Calibri" w:hAnsi="Times New Roman" w:cs="Times New Roman"/>
          <w:sz w:val="24"/>
          <w:szCs w:val="24"/>
        </w:rPr>
        <w:t>dengan</w:t>
      </w:r>
      <w:r>
        <w:rPr>
          <w:rFonts w:ascii="Times New Roman" w:eastAsia="Calibri" w:hAnsi="Times New Roman" w:cs="Times New Roman"/>
          <w:sz w:val="24"/>
          <w:szCs w:val="24"/>
        </w:rPr>
        <w:t xml:space="preserve"> </w:t>
      </w:r>
      <w:r w:rsidRPr="007F3F77">
        <w:rPr>
          <w:rFonts w:ascii="Times New Roman" w:eastAsia="Calibri" w:hAnsi="Times New Roman" w:cs="Times New Roman"/>
          <w:sz w:val="24"/>
          <w:szCs w:val="24"/>
        </w:rPr>
        <w:t>aktivanya. Dalam a</w:t>
      </w:r>
      <w:r>
        <w:rPr>
          <w:rFonts w:ascii="Times New Roman" w:eastAsia="Calibri" w:hAnsi="Times New Roman" w:cs="Times New Roman"/>
          <w:sz w:val="24"/>
          <w:szCs w:val="24"/>
        </w:rPr>
        <w:t xml:space="preserve">rti luas dikatakan bahwa rasio </w:t>
      </w:r>
      <w:r w:rsidRPr="007F3F77">
        <w:rPr>
          <w:rFonts w:ascii="Times New Roman" w:eastAsia="Calibri" w:hAnsi="Times New Roman" w:cs="Times New Roman"/>
          <w:sz w:val="24"/>
          <w:szCs w:val="24"/>
        </w:rPr>
        <w:t>solvabilitas digunakan untuk mengukur kemampuan per</w:t>
      </w:r>
      <w:r>
        <w:rPr>
          <w:rFonts w:ascii="Times New Roman" w:eastAsia="Calibri" w:hAnsi="Times New Roman" w:cs="Times New Roman"/>
          <w:sz w:val="24"/>
          <w:szCs w:val="24"/>
        </w:rPr>
        <w:t xml:space="preserve">usahaan untuk </w:t>
      </w:r>
      <w:r w:rsidRPr="007F3F77">
        <w:rPr>
          <w:rFonts w:ascii="Times New Roman" w:eastAsia="Calibri" w:hAnsi="Times New Roman" w:cs="Times New Roman"/>
          <w:sz w:val="24"/>
          <w:szCs w:val="24"/>
        </w:rPr>
        <w:t>membayar seluruh kewajibannya, bai</w:t>
      </w:r>
      <w:r>
        <w:rPr>
          <w:rFonts w:ascii="Times New Roman" w:eastAsia="Calibri" w:hAnsi="Times New Roman" w:cs="Times New Roman"/>
          <w:sz w:val="24"/>
          <w:szCs w:val="24"/>
        </w:rPr>
        <w:t xml:space="preserve">k jangka </w:t>
      </w:r>
      <w:r>
        <w:rPr>
          <w:rFonts w:ascii="Times New Roman" w:eastAsia="Calibri" w:hAnsi="Times New Roman" w:cs="Times New Roman"/>
          <w:sz w:val="24"/>
          <w:szCs w:val="24"/>
        </w:rPr>
        <w:lastRenderedPageBreak/>
        <w:t xml:space="preserve">panjang maupun jangka </w:t>
      </w:r>
      <w:r w:rsidRPr="007F3F77">
        <w:rPr>
          <w:rFonts w:ascii="Times New Roman" w:eastAsia="Calibri" w:hAnsi="Times New Roman" w:cs="Times New Roman"/>
          <w:sz w:val="24"/>
          <w:szCs w:val="24"/>
        </w:rPr>
        <w:t xml:space="preserve">pendek apabila perusahaan dibubarkan (likuidasi) (Kasmir, </w:t>
      </w:r>
      <w:proofErr w:type="gramStart"/>
      <w:r w:rsidRPr="007F3F77">
        <w:rPr>
          <w:rFonts w:ascii="Times New Roman" w:eastAsia="Calibri" w:hAnsi="Times New Roman" w:cs="Times New Roman"/>
          <w:sz w:val="24"/>
          <w:szCs w:val="24"/>
        </w:rPr>
        <w:t>2016 :</w:t>
      </w:r>
      <w:proofErr w:type="gramEnd"/>
      <w:r w:rsidRPr="007F3F77">
        <w:rPr>
          <w:rFonts w:ascii="Times New Roman" w:eastAsia="Calibri" w:hAnsi="Times New Roman" w:cs="Times New Roman"/>
          <w:sz w:val="24"/>
          <w:szCs w:val="24"/>
        </w:rPr>
        <w:t xml:space="preserve"> 151).</w:t>
      </w:r>
    </w:p>
    <w:p w:rsidR="00167EDD" w:rsidRDefault="00167EDD" w:rsidP="00167EDD">
      <w:pPr>
        <w:spacing w:line="480" w:lineRule="auto"/>
        <w:ind w:left="720" w:firstLine="720"/>
        <w:jc w:val="both"/>
        <w:rPr>
          <w:rFonts w:ascii="Times New Roman" w:eastAsia="Calibri" w:hAnsi="Times New Roman" w:cs="Times New Roman"/>
          <w:sz w:val="24"/>
          <w:szCs w:val="24"/>
        </w:rPr>
      </w:pPr>
      <w:r w:rsidRPr="007F3F77">
        <w:rPr>
          <w:rFonts w:ascii="Times New Roman" w:eastAsia="Calibri" w:hAnsi="Times New Roman" w:cs="Times New Roman"/>
          <w:sz w:val="24"/>
          <w:szCs w:val="24"/>
        </w:rPr>
        <w:t>Secara logika, semakin tinggi nilai dari r</w:t>
      </w:r>
      <w:r>
        <w:rPr>
          <w:rFonts w:ascii="Times New Roman" w:eastAsia="Calibri" w:hAnsi="Times New Roman" w:cs="Times New Roman"/>
          <w:sz w:val="24"/>
          <w:szCs w:val="24"/>
        </w:rPr>
        <w:t xml:space="preserve">asio leverage, berarti semakin </w:t>
      </w:r>
      <w:r w:rsidRPr="007F3F77">
        <w:rPr>
          <w:rFonts w:ascii="Times New Roman" w:eastAsia="Calibri" w:hAnsi="Times New Roman" w:cs="Times New Roman"/>
          <w:sz w:val="24"/>
          <w:szCs w:val="24"/>
        </w:rPr>
        <w:t>tinggi jumlah pendanaan dari utang pihak k</w:t>
      </w:r>
      <w:r>
        <w:rPr>
          <w:rFonts w:ascii="Times New Roman" w:eastAsia="Calibri" w:hAnsi="Times New Roman" w:cs="Times New Roman"/>
          <w:sz w:val="24"/>
          <w:szCs w:val="24"/>
        </w:rPr>
        <w:t xml:space="preserve">etiga yang dgunakan perusahaan </w:t>
      </w:r>
      <w:r w:rsidRPr="007F3F77">
        <w:rPr>
          <w:rFonts w:ascii="Times New Roman" w:eastAsia="Calibri" w:hAnsi="Times New Roman" w:cs="Times New Roman"/>
          <w:sz w:val="24"/>
          <w:szCs w:val="24"/>
        </w:rPr>
        <w:t>dan semakin tinggi pula biaya bunga yang tim</w:t>
      </w:r>
      <w:r>
        <w:rPr>
          <w:rFonts w:ascii="Times New Roman" w:eastAsia="Calibri" w:hAnsi="Times New Roman" w:cs="Times New Roman"/>
          <w:sz w:val="24"/>
          <w:szCs w:val="24"/>
        </w:rPr>
        <w:t xml:space="preserve">bul dari utang tersebut. Biaya </w:t>
      </w:r>
      <w:r w:rsidRPr="007F3F77">
        <w:rPr>
          <w:rFonts w:ascii="Times New Roman" w:eastAsia="Calibri" w:hAnsi="Times New Roman" w:cs="Times New Roman"/>
          <w:sz w:val="24"/>
          <w:szCs w:val="24"/>
        </w:rPr>
        <w:t xml:space="preserve">bunga yang semakin tinggi </w:t>
      </w:r>
      <w:proofErr w:type="gramStart"/>
      <w:r w:rsidRPr="007F3F77">
        <w:rPr>
          <w:rFonts w:ascii="Times New Roman" w:eastAsia="Calibri" w:hAnsi="Times New Roman" w:cs="Times New Roman"/>
          <w:sz w:val="24"/>
          <w:szCs w:val="24"/>
        </w:rPr>
        <w:t>akan</w:t>
      </w:r>
      <w:proofErr w:type="gramEnd"/>
      <w:r w:rsidRPr="007F3F77">
        <w:rPr>
          <w:rFonts w:ascii="Times New Roman" w:eastAsia="Calibri" w:hAnsi="Times New Roman" w:cs="Times New Roman"/>
          <w:sz w:val="24"/>
          <w:szCs w:val="24"/>
        </w:rPr>
        <w:t xml:space="preserve"> memberik</w:t>
      </w:r>
      <w:r>
        <w:rPr>
          <w:rFonts w:ascii="Times New Roman" w:eastAsia="Calibri" w:hAnsi="Times New Roman" w:cs="Times New Roman"/>
          <w:sz w:val="24"/>
          <w:szCs w:val="24"/>
        </w:rPr>
        <w:t xml:space="preserve">an pengaruh berkurangnya beban </w:t>
      </w:r>
      <w:r w:rsidRPr="007F3F77">
        <w:rPr>
          <w:rFonts w:ascii="Times New Roman" w:eastAsia="Calibri" w:hAnsi="Times New Roman" w:cs="Times New Roman"/>
          <w:sz w:val="24"/>
          <w:szCs w:val="24"/>
        </w:rPr>
        <w:t>pajak perusah</w:t>
      </w:r>
      <w:r>
        <w:rPr>
          <w:rFonts w:ascii="Times New Roman" w:eastAsia="Calibri" w:hAnsi="Times New Roman" w:cs="Times New Roman"/>
          <w:sz w:val="24"/>
          <w:szCs w:val="24"/>
        </w:rPr>
        <w:t>aan (Kurniasih dan Sari, 2013).</w:t>
      </w:r>
    </w:p>
    <w:p w:rsidR="00167EDD" w:rsidRDefault="00167EDD" w:rsidP="00167EDD">
      <w:pPr>
        <w:spacing w:line="480" w:lineRule="auto"/>
        <w:ind w:left="810" w:firstLine="720"/>
        <w:jc w:val="both"/>
        <w:rPr>
          <w:rFonts w:ascii="Times New Roman" w:eastAsia="Calibri" w:hAnsi="Times New Roman" w:cs="Times New Roman"/>
          <w:sz w:val="24"/>
          <w:szCs w:val="24"/>
        </w:rPr>
      </w:pPr>
      <w:r w:rsidRPr="001A5C7A">
        <w:rPr>
          <w:rFonts w:ascii="Times New Roman" w:eastAsia="Calibri" w:hAnsi="Times New Roman" w:cs="Times New Roman"/>
          <w:sz w:val="24"/>
          <w:szCs w:val="24"/>
        </w:rPr>
        <w:t xml:space="preserve">Perusahaan yang mengunakan hutang untuk keperluan operasional perusahaan </w:t>
      </w:r>
      <w:proofErr w:type="gramStart"/>
      <w:r w:rsidRPr="001A5C7A">
        <w:rPr>
          <w:rFonts w:ascii="Times New Roman" w:eastAsia="Calibri" w:hAnsi="Times New Roman" w:cs="Times New Roman"/>
          <w:sz w:val="24"/>
          <w:szCs w:val="24"/>
        </w:rPr>
        <w:t>akan</w:t>
      </w:r>
      <w:proofErr w:type="gramEnd"/>
      <w:r w:rsidRPr="001A5C7A">
        <w:rPr>
          <w:rFonts w:ascii="Times New Roman" w:eastAsia="Calibri" w:hAnsi="Times New Roman" w:cs="Times New Roman"/>
          <w:sz w:val="24"/>
          <w:szCs w:val="24"/>
        </w:rPr>
        <w:t xml:space="preserve"> menimbulkan bunga yang harus dibayar. Rasio leverage digunakan untuk mengukur seberapa besar utang perusahaan berpengaruh terhadap pembiayaan aset. Rasio yang membandingkan antara total kewajiban dengan total aset ini juga dikenal sebagai debt rasio (rasio tetap). Rasio ini seringkali digunakan untuk mengukur kemampuan perusahaan dalam melunasi seluruh kewajibannya.</w:t>
      </w:r>
    </w:p>
    <w:p w:rsidR="00167EDD" w:rsidRDefault="00167EDD" w:rsidP="00167EDD">
      <w:pPr>
        <w:spacing w:line="480" w:lineRule="auto"/>
        <w:ind w:left="81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Berikut beberapa jenis leverage menurut Sutrisno (2017:224-226) </w:t>
      </w:r>
      <w:proofErr w:type="gramStart"/>
      <w:r>
        <w:rPr>
          <w:rFonts w:ascii="Times New Roman" w:eastAsia="Calibri" w:hAnsi="Times New Roman" w:cs="Times New Roman"/>
          <w:sz w:val="24"/>
          <w:szCs w:val="24"/>
        </w:rPr>
        <w:t>yaitu :</w:t>
      </w:r>
      <w:proofErr w:type="gramEnd"/>
    </w:p>
    <w:p w:rsidR="00167EDD" w:rsidRDefault="00167EDD" w:rsidP="00167EDD">
      <w:pPr>
        <w:pStyle w:val="ListParagraph"/>
        <w:numPr>
          <w:ilvl w:val="0"/>
          <w:numId w:val="9"/>
        </w:numPr>
        <w:spacing w:line="480" w:lineRule="auto"/>
        <w:ind w:left="1170"/>
        <w:jc w:val="both"/>
        <w:rPr>
          <w:rFonts w:ascii="Times New Roman" w:eastAsia="Calibri" w:hAnsi="Times New Roman" w:cs="Times New Roman"/>
          <w:sz w:val="24"/>
          <w:szCs w:val="24"/>
        </w:rPr>
      </w:pPr>
      <w:r w:rsidRPr="000D3D7E">
        <w:rPr>
          <w:rFonts w:ascii="Times New Roman" w:eastAsia="Calibri" w:hAnsi="Times New Roman" w:cs="Times New Roman"/>
          <w:i/>
          <w:sz w:val="24"/>
          <w:szCs w:val="24"/>
        </w:rPr>
        <w:t>Debt to Total Asset Ratio</w:t>
      </w:r>
      <w:r>
        <w:rPr>
          <w:rFonts w:ascii="Times New Roman" w:eastAsia="Calibri" w:hAnsi="Times New Roman" w:cs="Times New Roman"/>
          <w:sz w:val="24"/>
          <w:szCs w:val="24"/>
        </w:rPr>
        <w:t xml:space="preserve"> (</w:t>
      </w:r>
      <w:r w:rsidRPr="000D3D7E">
        <w:rPr>
          <w:rFonts w:ascii="Times New Roman" w:eastAsia="Calibri" w:hAnsi="Times New Roman" w:cs="Times New Roman"/>
          <w:i/>
          <w:sz w:val="24"/>
          <w:szCs w:val="24"/>
        </w:rPr>
        <w:t>Debt Ratio</w:t>
      </w:r>
      <w:r>
        <w:rPr>
          <w:rFonts w:ascii="Times New Roman" w:eastAsia="Calibri" w:hAnsi="Times New Roman" w:cs="Times New Roman"/>
          <w:sz w:val="24"/>
          <w:szCs w:val="24"/>
        </w:rPr>
        <w:t>)</w:t>
      </w:r>
    </w:p>
    <w:p w:rsidR="00167EDD" w:rsidRDefault="00167EDD" w:rsidP="00167EDD">
      <w:pPr>
        <w:pStyle w:val="ListParagraph"/>
        <w:spacing w:line="480" w:lineRule="auto"/>
        <w:ind w:left="1170" w:firstLine="270"/>
        <w:jc w:val="both"/>
        <w:rPr>
          <w:rFonts w:ascii="Times New Roman" w:eastAsia="Calibri" w:hAnsi="Times New Roman" w:cs="Times New Roman"/>
          <w:sz w:val="24"/>
          <w:szCs w:val="24"/>
        </w:rPr>
      </w:pPr>
      <w:r w:rsidRPr="00A823AB">
        <w:rPr>
          <w:rFonts w:ascii="Times New Roman" w:eastAsia="Calibri" w:hAnsi="Times New Roman" w:cs="Times New Roman"/>
          <w:i/>
          <w:sz w:val="24"/>
          <w:szCs w:val="24"/>
        </w:rPr>
        <w:t xml:space="preserve">Debt to Total Asset Ratio </w:t>
      </w:r>
      <w:r>
        <w:rPr>
          <w:rFonts w:ascii="Times New Roman" w:eastAsia="Calibri" w:hAnsi="Times New Roman" w:cs="Times New Roman"/>
          <w:sz w:val="24"/>
          <w:szCs w:val="24"/>
        </w:rPr>
        <w:t>merupakan rasio hutang yang digunakan untuk mengukur perbandingan Antara total hutang dengan total aktiva. Dengan kata lain, seberapa besar aktiva perusahaan dibiayai oleh hutang atau seberapa besar hutang perusahaan berpengaruh terhadap pengelolaan aktiva.</w:t>
      </w:r>
    </w:p>
    <w:p w:rsidR="00167EDD" w:rsidRPr="00A823AB" w:rsidRDefault="00167EDD" w:rsidP="00167EDD">
      <w:pPr>
        <w:pStyle w:val="ListParagraph"/>
        <w:numPr>
          <w:ilvl w:val="0"/>
          <w:numId w:val="9"/>
        </w:numPr>
        <w:spacing w:line="480" w:lineRule="auto"/>
        <w:ind w:left="1170"/>
        <w:jc w:val="both"/>
        <w:rPr>
          <w:rFonts w:ascii="Times New Roman" w:eastAsia="Calibri" w:hAnsi="Times New Roman" w:cs="Times New Roman"/>
          <w:i/>
          <w:sz w:val="24"/>
          <w:szCs w:val="24"/>
        </w:rPr>
      </w:pPr>
      <w:r w:rsidRPr="00A823AB">
        <w:rPr>
          <w:rFonts w:ascii="Times New Roman" w:eastAsia="Calibri" w:hAnsi="Times New Roman" w:cs="Times New Roman"/>
          <w:i/>
          <w:sz w:val="24"/>
          <w:szCs w:val="24"/>
        </w:rPr>
        <w:t xml:space="preserve">Debt to Equity Ratio </w:t>
      </w:r>
    </w:p>
    <w:p w:rsidR="00167EDD" w:rsidRDefault="00167EDD" w:rsidP="00167EDD">
      <w:pPr>
        <w:pStyle w:val="ListParagraph"/>
        <w:spacing w:line="480" w:lineRule="auto"/>
        <w:ind w:left="1170" w:firstLine="360"/>
        <w:jc w:val="both"/>
        <w:rPr>
          <w:rFonts w:ascii="Times New Roman" w:eastAsia="Calibri" w:hAnsi="Times New Roman" w:cs="Times New Roman"/>
          <w:sz w:val="24"/>
          <w:szCs w:val="24"/>
        </w:rPr>
      </w:pPr>
      <w:r w:rsidRPr="00A823AB">
        <w:rPr>
          <w:rFonts w:ascii="Times New Roman" w:eastAsia="Calibri" w:hAnsi="Times New Roman" w:cs="Times New Roman"/>
          <w:i/>
          <w:sz w:val="24"/>
          <w:szCs w:val="24"/>
        </w:rPr>
        <w:t>Debt to Equity Ratio</w:t>
      </w:r>
      <w:r>
        <w:rPr>
          <w:rFonts w:ascii="Times New Roman" w:eastAsia="Calibri" w:hAnsi="Times New Roman" w:cs="Times New Roman"/>
          <w:sz w:val="24"/>
          <w:szCs w:val="24"/>
        </w:rPr>
        <w:t xml:space="preserve"> merupakan rasio yang digunakan untuk menilai hutang dengan ekuitas. Rasio ini diperoleh dengan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membandingkan antara seluruh hutang lancar dengan seluruh ekuitas.</w:t>
      </w:r>
    </w:p>
    <w:p w:rsidR="00167EDD" w:rsidRDefault="00167EDD" w:rsidP="00167EDD">
      <w:pPr>
        <w:pStyle w:val="ListParagraph"/>
        <w:spacing w:line="480" w:lineRule="auto"/>
        <w:ind w:left="1170" w:firstLine="360"/>
        <w:jc w:val="both"/>
        <w:rPr>
          <w:rFonts w:ascii="Times New Roman" w:eastAsia="Calibri" w:hAnsi="Times New Roman" w:cs="Times New Roman"/>
          <w:sz w:val="24"/>
          <w:szCs w:val="24"/>
        </w:rPr>
      </w:pPr>
    </w:p>
    <w:p w:rsidR="00167EDD" w:rsidRPr="00A823AB" w:rsidRDefault="00167EDD" w:rsidP="00167EDD">
      <w:pPr>
        <w:pStyle w:val="ListParagraph"/>
        <w:numPr>
          <w:ilvl w:val="0"/>
          <w:numId w:val="9"/>
        </w:numPr>
        <w:spacing w:line="480" w:lineRule="auto"/>
        <w:ind w:left="1170"/>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Times Interest Earned Ratio</w:t>
      </w:r>
    </w:p>
    <w:p w:rsidR="00167EDD" w:rsidRDefault="00167EDD" w:rsidP="00167EDD">
      <w:pPr>
        <w:pStyle w:val="ListParagraph"/>
        <w:spacing w:line="480" w:lineRule="auto"/>
        <w:ind w:left="1170" w:firstLine="270"/>
        <w:jc w:val="both"/>
        <w:rPr>
          <w:rFonts w:ascii="Times New Roman" w:eastAsia="Calibri" w:hAnsi="Times New Roman" w:cs="Times New Roman"/>
          <w:sz w:val="24"/>
          <w:szCs w:val="24"/>
        </w:rPr>
      </w:pPr>
      <w:r>
        <w:rPr>
          <w:rFonts w:ascii="Times New Roman" w:eastAsia="Calibri" w:hAnsi="Times New Roman" w:cs="Times New Roman"/>
          <w:sz w:val="24"/>
          <w:szCs w:val="24"/>
        </w:rPr>
        <w:t>Rasio ini disebut juga rasio penutupan (</w:t>
      </w:r>
      <w:r w:rsidRPr="00C748C1">
        <w:rPr>
          <w:rFonts w:ascii="Times New Roman" w:eastAsia="Calibri" w:hAnsi="Times New Roman" w:cs="Times New Roman"/>
          <w:i/>
          <w:sz w:val="24"/>
          <w:szCs w:val="24"/>
        </w:rPr>
        <w:t>coverage</w:t>
      </w:r>
      <w:r>
        <w:rPr>
          <w:rFonts w:ascii="Times New Roman" w:eastAsia="Calibri" w:hAnsi="Times New Roman" w:cs="Times New Roman"/>
          <w:sz w:val="24"/>
          <w:szCs w:val="24"/>
        </w:rPr>
        <w:t xml:space="preserve">), mengukur kemampuan pemenuhan kewajiban bunga tahunan dengan laba operasi. </w:t>
      </w:r>
    </w:p>
    <w:p w:rsidR="00167EDD" w:rsidRDefault="00167EDD" w:rsidP="00167EDD">
      <w:pPr>
        <w:pStyle w:val="ListParagraph"/>
        <w:numPr>
          <w:ilvl w:val="0"/>
          <w:numId w:val="9"/>
        </w:numPr>
        <w:spacing w:line="480" w:lineRule="auto"/>
        <w:ind w:left="1170"/>
        <w:jc w:val="both"/>
        <w:rPr>
          <w:rFonts w:ascii="Times New Roman" w:eastAsia="Calibri" w:hAnsi="Times New Roman" w:cs="Times New Roman"/>
          <w:i/>
          <w:sz w:val="24"/>
          <w:szCs w:val="24"/>
        </w:rPr>
      </w:pPr>
      <w:r w:rsidRPr="00A823AB">
        <w:rPr>
          <w:rFonts w:ascii="Times New Roman" w:eastAsia="Calibri" w:hAnsi="Times New Roman" w:cs="Times New Roman"/>
          <w:i/>
          <w:sz w:val="24"/>
          <w:szCs w:val="24"/>
        </w:rPr>
        <w:t>Fixed Charge Coverage Ratio</w:t>
      </w:r>
    </w:p>
    <w:p w:rsidR="00167EDD" w:rsidRDefault="00167EDD" w:rsidP="00167EDD">
      <w:pPr>
        <w:pStyle w:val="ListParagraph"/>
        <w:spacing w:line="480" w:lineRule="auto"/>
        <w:ind w:left="1170"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Rasio ini menunjukkan perbandingan antara penutupan beban tetap dengan beban bunga ditambah </w:t>
      </w:r>
      <w:r w:rsidRPr="00A823AB">
        <w:rPr>
          <w:rFonts w:ascii="Times New Roman" w:eastAsia="Calibri" w:hAnsi="Times New Roman" w:cs="Times New Roman"/>
          <w:i/>
          <w:sz w:val="24"/>
          <w:szCs w:val="24"/>
        </w:rPr>
        <w:t>lease obligation</w:t>
      </w:r>
      <w:r>
        <w:rPr>
          <w:rFonts w:ascii="Times New Roman" w:eastAsia="Calibri" w:hAnsi="Times New Roman" w:cs="Times New Roman"/>
          <w:sz w:val="24"/>
          <w:szCs w:val="24"/>
        </w:rPr>
        <w:t xml:space="preserve">. Penutupan beban tetap terdiri dari laba sebelum pajak, beban bunga, dan </w:t>
      </w:r>
      <w:r w:rsidRPr="00A823AB">
        <w:rPr>
          <w:rFonts w:ascii="Times New Roman" w:eastAsia="Calibri" w:hAnsi="Times New Roman" w:cs="Times New Roman"/>
          <w:i/>
          <w:sz w:val="24"/>
          <w:szCs w:val="24"/>
        </w:rPr>
        <w:t>lease obligation</w:t>
      </w:r>
      <w:r>
        <w:rPr>
          <w:rFonts w:ascii="Times New Roman" w:eastAsia="Calibri" w:hAnsi="Times New Roman" w:cs="Times New Roman"/>
          <w:sz w:val="24"/>
          <w:szCs w:val="24"/>
        </w:rPr>
        <w:t>.</w:t>
      </w:r>
    </w:p>
    <w:p w:rsidR="00167EDD" w:rsidRDefault="00167EDD" w:rsidP="00167EDD">
      <w:pPr>
        <w:pStyle w:val="ListParagraph"/>
        <w:numPr>
          <w:ilvl w:val="0"/>
          <w:numId w:val="9"/>
        </w:numPr>
        <w:spacing w:line="480" w:lineRule="auto"/>
        <w:ind w:left="1134"/>
        <w:jc w:val="both"/>
        <w:rPr>
          <w:rFonts w:ascii="Times New Roman" w:eastAsia="Calibri" w:hAnsi="Times New Roman" w:cs="Times New Roman"/>
          <w:i/>
          <w:sz w:val="24"/>
          <w:szCs w:val="24"/>
        </w:rPr>
      </w:pPr>
      <w:r w:rsidRPr="00F83F7F">
        <w:rPr>
          <w:rFonts w:ascii="Times New Roman" w:eastAsia="Calibri" w:hAnsi="Times New Roman" w:cs="Times New Roman"/>
          <w:i/>
          <w:sz w:val="24"/>
          <w:szCs w:val="24"/>
        </w:rPr>
        <w:t>Debt Service Ratio</w:t>
      </w:r>
    </w:p>
    <w:p w:rsidR="00167EDD" w:rsidRPr="00F83F7F" w:rsidRDefault="00167EDD" w:rsidP="00167EDD">
      <w:pPr>
        <w:pStyle w:val="ListParagraph"/>
        <w:spacing w:line="480" w:lineRule="auto"/>
        <w:ind w:left="113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Rasio ini merupakan kemampuan perusahaan dalam memenuhi beban tetapnya termasuk angsuran pokok pinjaman.</w:t>
      </w:r>
    </w:p>
    <w:p w:rsidR="00167EDD" w:rsidRPr="003F5F3E" w:rsidRDefault="00167EDD" w:rsidP="00167EDD">
      <w:pPr>
        <w:pStyle w:val="Heading2"/>
        <w:numPr>
          <w:ilvl w:val="0"/>
          <w:numId w:val="2"/>
        </w:numPr>
        <w:spacing w:before="0"/>
        <w:rPr>
          <w:rFonts w:ascii="Times New Roman" w:hAnsi="Times New Roman" w:cs="Times New Roman"/>
          <w:b/>
          <w:i/>
          <w:color w:val="auto"/>
          <w:sz w:val="24"/>
        </w:rPr>
      </w:pPr>
      <w:bookmarkStart w:id="14" w:name="_Toc509810769"/>
      <w:bookmarkStart w:id="15" w:name="_Toc524106688"/>
      <w:bookmarkStart w:id="16" w:name="_Toc17814079"/>
      <w:r w:rsidRPr="003F5F3E">
        <w:rPr>
          <w:rFonts w:ascii="Times New Roman" w:hAnsi="Times New Roman" w:cs="Times New Roman"/>
          <w:b/>
          <w:i/>
          <w:color w:val="auto"/>
          <w:sz w:val="24"/>
        </w:rPr>
        <w:t>Profitabilitas</w:t>
      </w:r>
      <w:bookmarkEnd w:id="14"/>
      <w:bookmarkEnd w:id="15"/>
      <w:bookmarkEnd w:id="16"/>
    </w:p>
    <w:p w:rsidR="00167EDD" w:rsidRPr="00ED7522" w:rsidRDefault="00167EDD" w:rsidP="00167EDD"/>
    <w:p w:rsidR="00167EDD" w:rsidRDefault="00167EDD" w:rsidP="00167EDD">
      <w:pPr>
        <w:spacing w:after="0" w:line="480" w:lineRule="auto"/>
        <w:ind w:left="1080" w:firstLine="720"/>
        <w:jc w:val="both"/>
        <w:rPr>
          <w:rFonts w:ascii="Times New Roman" w:hAnsi="Times New Roman" w:cs="Times New Roman"/>
          <w:sz w:val="24"/>
          <w:szCs w:val="24"/>
        </w:rPr>
      </w:pPr>
      <w:r w:rsidRPr="007036BC">
        <w:rPr>
          <w:rFonts w:ascii="Times New Roman" w:hAnsi="Times New Roman" w:cs="Times New Roman"/>
          <w:sz w:val="24"/>
          <w:szCs w:val="24"/>
        </w:rPr>
        <w:t xml:space="preserve">Rasio </w:t>
      </w:r>
      <w:r w:rsidRPr="003F5F3E">
        <w:rPr>
          <w:rFonts w:ascii="Times New Roman" w:hAnsi="Times New Roman" w:cs="Times New Roman"/>
          <w:i/>
          <w:sz w:val="24"/>
          <w:szCs w:val="24"/>
        </w:rPr>
        <w:t xml:space="preserve">profitabilitas </w:t>
      </w:r>
      <w:r w:rsidRPr="007036BC">
        <w:rPr>
          <w:rFonts w:ascii="Times New Roman" w:hAnsi="Times New Roman" w:cs="Times New Roman"/>
          <w:sz w:val="24"/>
          <w:szCs w:val="24"/>
        </w:rPr>
        <w:t>adalah rasio yang digunakan untuk menilai kemampuan perusahaan dalam mencari keuntungan (</w:t>
      </w:r>
      <w:r w:rsidRPr="007036BC">
        <w:rPr>
          <w:rFonts w:ascii="Times New Roman" w:eastAsia="Times New Roman" w:hAnsi="Times New Roman" w:cs="Times New Roman"/>
          <w:sz w:val="24"/>
          <w:szCs w:val="24"/>
        </w:rPr>
        <w:t>Kasmir, 2016:196).</w:t>
      </w:r>
      <w:r w:rsidRPr="007036BC">
        <w:rPr>
          <w:rFonts w:ascii="Times New Roman" w:hAnsi="Times New Roman" w:cs="Times New Roman"/>
          <w:sz w:val="24"/>
          <w:szCs w:val="24"/>
        </w:rPr>
        <w:t xml:space="preserve"> Semakin tinggi nilai ROA, semakin produktivitas aset dan semakin</w:t>
      </w:r>
      <w:r>
        <w:rPr>
          <w:rFonts w:ascii="Times New Roman" w:hAnsi="Times New Roman" w:cs="Times New Roman"/>
          <w:sz w:val="24"/>
          <w:szCs w:val="24"/>
        </w:rPr>
        <w:t xml:space="preserve"> </w:t>
      </w:r>
      <w:r w:rsidRPr="007036BC">
        <w:rPr>
          <w:rFonts w:ascii="Times New Roman" w:hAnsi="Times New Roman" w:cs="Times New Roman"/>
          <w:sz w:val="24"/>
          <w:szCs w:val="24"/>
        </w:rPr>
        <w:t xml:space="preserve">tinggi tingkat profitabilitas perusahaan. </w:t>
      </w:r>
    </w:p>
    <w:p w:rsidR="00167EDD" w:rsidRDefault="00167EDD" w:rsidP="00167EDD">
      <w:pPr>
        <w:spacing w:after="0" w:line="480" w:lineRule="auto"/>
        <w:ind w:left="1080" w:firstLine="720"/>
        <w:jc w:val="both"/>
      </w:pPr>
      <w:r>
        <w:rPr>
          <w:rFonts w:ascii="Times New Roman" w:hAnsi="Times New Roman" w:cs="Times New Roman"/>
          <w:sz w:val="24"/>
          <w:szCs w:val="24"/>
        </w:rPr>
        <w:t>P</w:t>
      </w:r>
      <w:r w:rsidRPr="007036BC">
        <w:rPr>
          <w:rFonts w:ascii="Times New Roman" w:hAnsi="Times New Roman" w:cs="Times New Roman"/>
          <w:sz w:val="24"/>
          <w:szCs w:val="24"/>
        </w:rPr>
        <w:t xml:space="preserve">erusahaan yang memiliki produktivitas tinggi memiliki kesempatan untuk melakukan upaya efesiensi dalam kewajiban pembayaran pajak melalui aktivitas </w:t>
      </w:r>
      <w:r w:rsidRPr="00D0479E">
        <w:rPr>
          <w:rFonts w:ascii="Times New Roman" w:hAnsi="Times New Roman" w:cs="Times New Roman"/>
          <w:i/>
          <w:sz w:val="24"/>
          <w:szCs w:val="24"/>
        </w:rPr>
        <w:t>tax avoidance</w:t>
      </w:r>
      <w:r w:rsidRPr="007036BC">
        <w:rPr>
          <w:rFonts w:ascii="Times New Roman" w:hAnsi="Times New Roman" w:cs="Times New Roman"/>
          <w:sz w:val="24"/>
          <w:szCs w:val="24"/>
        </w:rPr>
        <w:t xml:space="preserve"> (Handayani, 2015</w:t>
      </w:r>
      <w:r w:rsidRPr="000832FB">
        <w:t>).</w:t>
      </w:r>
      <w:r>
        <w:t xml:space="preserve"> </w:t>
      </w:r>
      <w:bookmarkStart w:id="17" w:name="_Toc509810777"/>
      <w:bookmarkStart w:id="18" w:name="_Toc524106692"/>
    </w:p>
    <w:p w:rsidR="00167EDD" w:rsidRDefault="00167EDD" w:rsidP="00167EDD">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Berikut beberapa jenis profitabilitas menurut Sutrisno (2017:228) yaitu:</w:t>
      </w:r>
    </w:p>
    <w:p w:rsidR="00167EDD" w:rsidRDefault="00167EDD" w:rsidP="00167EDD">
      <w:pPr>
        <w:pStyle w:val="ListParagraph"/>
        <w:numPr>
          <w:ilvl w:val="0"/>
          <w:numId w:val="11"/>
        </w:numPr>
        <w:spacing w:after="0" w:line="480" w:lineRule="auto"/>
        <w:ind w:left="1418"/>
        <w:jc w:val="both"/>
        <w:rPr>
          <w:rFonts w:ascii="Times New Roman" w:hAnsi="Times New Roman" w:cs="Times New Roman"/>
          <w:i/>
          <w:sz w:val="24"/>
          <w:szCs w:val="24"/>
        </w:rPr>
      </w:pPr>
      <w:r w:rsidRPr="00C748C1">
        <w:rPr>
          <w:rFonts w:ascii="Times New Roman" w:hAnsi="Times New Roman" w:cs="Times New Roman"/>
          <w:i/>
          <w:sz w:val="24"/>
          <w:szCs w:val="24"/>
        </w:rPr>
        <w:t>Profit Margin</w:t>
      </w:r>
    </w:p>
    <w:p w:rsidR="00167EDD" w:rsidRDefault="00167EDD" w:rsidP="00167EDD">
      <w:pPr>
        <w:spacing w:after="0" w:line="480" w:lineRule="auto"/>
        <w:ind w:left="1418" w:firstLine="720"/>
        <w:jc w:val="both"/>
        <w:rPr>
          <w:rFonts w:ascii="Times New Roman" w:hAnsi="Times New Roman" w:cs="Times New Roman"/>
          <w:sz w:val="24"/>
          <w:szCs w:val="24"/>
        </w:rPr>
      </w:pPr>
      <w:r w:rsidRPr="008C4C08">
        <w:rPr>
          <w:rFonts w:ascii="Times New Roman" w:hAnsi="Times New Roman" w:cs="Times New Roman"/>
          <w:i/>
          <w:sz w:val="24"/>
          <w:szCs w:val="24"/>
        </w:rPr>
        <w:t>Profit Margin</w:t>
      </w:r>
      <w:r w:rsidRPr="008C4C08">
        <w:rPr>
          <w:rFonts w:ascii="Times New Roman" w:hAnsi="Times New Roman" w:cs="Times New Roman"/>
          <w:sz w:val="24"/>
          <w:szCs w:val="24"/>
        </w:rPr>
        <w:t xml:space="preserve"> merupakan kemampuan perusahaan untuk menghasilkan keuntungan dibandingkan dengan penjualan yang dicapai. </w:t>
      </w:r>
    </w:p>
    <w:p w:rsidR="00167EDD" w:rsidRDefault="00167EDD" w:rsidP="00167EDD">
      <w:pPr>
        <w:spacing w:after="0" w:line="480" w:lineRule="auto"/>
        <w:ind w:left="1418" w:firstLine="720"/>
        <w:jc w:val="both"/>
        <w:rPr>
          <w:rFonts w:ascii="Times New Roman" w:hAnsi="Times New Roman" w:cs="Times New Roman"/>
          <w:sz w:val="24"/>
          <w:szCs w:val="24"/>
        </w:rPr>
      </w:pPr>
    </w:p>
    <w:p w:rsidR="00167EDD" w:rsidRPr="008C4C08" w:rsidRDefault="00167EDD" w:rsidP="00167EDD">
      <w:pPr>
        <w:spacing w:after="0" w:line="480" w:lineRule="auto"/>
        <w:ind w:left="1418" w:firstLine="720"/>
        <w:jc w:val="both"/>
        <w:rPr>
          <w:rFonts w:ascii="Times New Roman" w:hAnsi="Times New Roman" w:cs="Times New Roman"/>
          <w:sz w:val="24"/>
          <w:szCs w:val="24"/>
        </w:rPr>
      </w:pPr>
    </w:p>
    <w:p w:rsidR="00167EDD" w:rsidRDefault="00167EDD" w:rsidP="00167EDD">
      <w:pPr>
        <w:pStyle w:val="ListParagraph"/>
        <w:numPr>
          <w:ilvl w:val="0"/>
          <w:numId w:val="11"/>
        </w:numPr>
        <w:spacing w:after="0" w:line="480" w:lineRule="auto"/>
        <w:ind w:left="1418"/>
        <w:jc w:val="both"/>
        <w:rPr>
          <w:rFonts w:ascii="Times New Roman" w:hAnsi="Times New Roman" w:cs="Times New Roman"/>
          <w:sz w:val="24"/>
          <w:szCs w:val="24"/>
        </w:rPr>
      </w:pPr>
      <w:r>
        <w:rPr>
          <w:rFonts w:ascii="Times New Roman" w:hAnsi="Times New Roman" w:cs="Times New Roman"/>
          <w:i/>
          <w:sz w:val="24"/>
          <w:szCs w:val="24"/>
        </w:rPr>
        <w:lastRenderedPageBreak/>
        <w:t xml:space="preserve">Return on Asset </w:t>
      </w:r>
      <w:r w:rsidRPr="008C4C08">
        <w:rPr>
          <w:rFonts w:ascii="Times New Roman" w:hAnsi="Times New Roman" w:cs="Times New Roman"/>
          <w:sz w:val="24"/>
          <w:szCs w:val="24"/>
        </w:rPr>
        <w:t>(ROA)</w:t>
      </w:r>
    </w:p>
    <w:p w:rsidR="00167EDD" w:rsidRDefault="00167EDD" w:rsidP="00167EDD">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i/>
          <w:sz w:val="24"/>
          <w:szCs w:val="24"/>
        </w:rPr>
        <w:t xml:space="preserve">Return on Asset </w:t>
      </w:r>
      <w:r w:rsidRPr="008C4C08">
        <w:rPr>
          <w:rFonts w:ascii="Times New Roman" w:hAnsi="Times New Roman" w:cs="Times New Roman"/>
          <w:sz w:val="24"/>
          <w:szCs w:val="24"/>
        </w:rPr>
        <w:t xml:space="preserve">sering disebut juga dengan rentabilitas ekonomis yang merupakan ukuran kemampuan perusahaan dalam menghasilkan laba dengan semua aktiva yang dimiliki oleh perusahaan. Dalam hal ini laba yang dihasilkan adalah laba sebelum bunga dan pajak atau </w:t>
      </w:r>
      <w:proofErr w:type="gramStart"/>
      <w:r w:rsidRPr="00D0479E">
        <w:rPr>
          <w:rFonts w:ascii="Times New Roman" w:hAnsi="Times New Roman" w:cs="Times New Roman"/>
          <w:i/>
          <w:sz w:val="24"/>
          <w:szCs w:val="24"/>
        </w:rPr>
        <w:t>Earning</w:t>
      </w:r>
      <w:proofErr w:type="gramEnd"/>
      <w:r w:rsidRPr="00D0479E">
        <w:rPr>
          <w:rFonts w:ascii="Times New Roman" w:hAnsi="Times New Roman" w:cs="Times New Roman"/>
          <w:i/>
          <w:sz w:val="24"/>
          <w:szCs w:val="24"/>
        </w:rPr>
        <w:t xml:space="preserve"> Before Tax</w:t>
      </w:r>
      <w:r>
        <w:rPr>
          <w:rFonts w:ascii="Times New Roman" w:hAnsi="Times New Roman" w:cs="Times New Roman"/>
          <w:sz w:val="24"/>
          <w:szCs w:val="24"/>
        </w:rPr>
        <w:t xml:space="preserve"> (</w:t>
      </w:r>
      <w:r w:rsidRPr="008C4C08">
        <w:rPr>
          <w:rFonts w:ascii="Times New Roman" w:hAnsi="Times New Roman" w:cs="Times New Roman"/>
          <w:sz w:val="24"/>
          <w:szCs w:val="24"/>
        </w:rPr>
        <w:t>EBT</w:t>
      </w:r>
      <w:r>
        <w:rPr>
          <w:rFonts w:ascii="Times New Roman" w:hAnsi="Times New Roman" w:cs="Times New Roman"/>
          <w:sz w:val="24"/>
          <w:szCs w:val="24"/>
        </w:rPr>
        <w:t>)</w:t>
      </w:r>
      <w:r w:rsidRPr="008C4C08">
        <w:rPr>
          <w:rFonts w:ascii="Times New Roman" w:hAnsi="Times New Roman" w:cs="Times New Roman"/>
          <w:sz w:val="24"/>
          <w:szCs w:val="24"/>
        </w:rPr>
        <w:t>.</w:t>
      </w:r>
    </w:p>
    <w:p w:rsidR="00167EDD" w:rsidRPr="008C4C08" w:rsidRDefault="00167EDD" w:rsidP="00167EDD">
      <w:pPr>
        <w:pStyle w:val="ListParagraph"/>
        <w:numPr>
          <w:ilvl w:val="0"/>
          <w:numId w:val="11"/>
        </w:numPr>
        <w:spacing w:line="480" w:lineRule="auto"/>
        <w:jc w:val="both"/>
        <w:rPr>
          <w:rFonts w:ascii="Times New Roman" w:hAnsi="Times New Roman" w:cs="Times New Roman"/>
          <w:i/>
          <w:sz w:val="24"/>
          <w:szCs w:val="24"/>
        </w:rPr>
      </w:pPr>
      <w:r w:rsidRPr="008C4C08">
        <w:rPr>
          <w:rFonts w:ascii="Times New Roman" w:hAnsi="Times New Roman" w:cs="Times New Roman"/>
          <w:i/>
          <w:sz w:val="24"/>
          <w:szCs w:val="24"/>
        </w:rPr>
        <w:t xml:space="preserve">Return on Equity </w:t>
      </w:r>
    </w:p>
    <w:p w:rsidR="00167EDD" w:rsidRDefault="00167EDD" w:rsidP="00167EDD">
      <w:pPr>
        <w:pStyle w:val="ListParagraph"/>
        <w:spacing w:line="480" w:lineRule="auto"/>
        <w:ind w:left="1080" w:firstLine="360"/>
        <w:jc w:val="both"/>
        <w:rPr>
          <w:rFonts w:ascii="Times New Roman" w:hAnsi="Times New Roman" w:cs="Times New Roman"/>
          <w:sz w:val="24"/>
          <w:szCs w:val="24"/>
        </w:rPr>
      </w:pPr>
      <w:r w:rsidRPr="008C4C08">
        <w:rPr>
          <w:rFonts w:ascii="Times New Roman" w:hAnsi="Times New Roman" w:cs="Times New Roman"/>
          <w:i/>
          <w:sz w:val="24"/>
          <w:szCs w:val="24"/>
        </w:rPr>
        <w:t>Return on Equity</w:t>
      </w:r>
      <w:r>
        <w:rPr>
          <w:rFonts w:ascii="Times New Roman" w:hAnsi="Times New Roman" w:cs="Times New Roman"/>
          <w:sz w:val="24"/>
          <w:szCs w:val="24"/>
        </w:rPr>
        <w:t xml:space="preserve"> atau sering disebut dengan </w:t>
      </w:r>
      <w:r w:rsidRPr="008C4C08">
        <w:rPr>
          <w:rFonts w:ascii="Times New Roman" w:hAnsi="Times New Roman" w:cs="Times New Roman"/>
          <w:i/>
          <w:sz w:val="24"/>
          <w:szCs w:val="24"/>
        </w:rPr>
        <w:t>rate of on Net Worth</w:t>
      </w:r>
      <w:r>
        <w:rPr>
          <w:rFonts w:ascii="Times New Roman" w:hAnsi="Times New Roman" w:cs="Times New Roman"/>
          <w:sz w:val="24"/>
          <w:szCs w:val="24"/>
        </w:rPr>
        <w:t xml:space="preserve"> yaitu kemampuan perusahaan dalam menghasilkan keuntungan dengan modal sendiri yang dimiliki, sehingga ada yang menyebut rentabilitas modal sendiri. Laba yang diperhitungkan adalah laba bersih setelah pajak atau </w:t>
      </w:r>
      <w:proofErr w:type="gramStart"/>
      <w:r w:rsidRPr="00D0479E">
        <w:rPr>
          <w:rFonts w:ascii="Times New Roman" w:hAnsi="Times New Roman" w:cs="Times New Roman"/>
          <w:i/>
          <w:sz w:val="24"/>
          <w:szCs w:val="24"/>
        </w:rPr>
        <w:t>Earning</w:t>
      </w:r>
      <w:proofErr w:type="gramEnd"/>
      <w:r w:rsidRPr="00D0479E">
        <w:rPr>
          <w:rFonts w:ascii="Times New Roman" w:hAnsi="Times New Roman" w:cs="Times New Roman"/>
          <w:i/>
          <w:sz w:val="24"/>
          <w:szCs w:val="24"/>
        </w:rPr>
        <w:t xml:space="preserve"> After Tax</w:t>
      </w:r>
      <w:r>
        <w:rPr>
          <w:rFonts w:ascii="Times New Roman" w:hAnsi="Times New Roman" w:cs="Times New Roman"/>
          <w:sz w:val="24"/>
          <w:szCs w:val="24"/>
        </w:rPr>
        <w:t xml:space="preserve"> (EAT).</w:t>
      </w:r>
    </w:p>
    <w:p w:rsidR="00167EDD" w:rsidRPr="008C4C08" w:rsidRDefault="00167EDD" w:rsidP="00167ED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i/>
          <w:sz w:val="24"/>
          <w:szCs w:val="24"/>
        </w:rPr>
        <w:t>Return on Investment</w:t>
      </w:r>
    </w:p>
    <w:p w:rsidR="00167EDD" w:rsidRDefault="00167EDD" w:rsidP="00167ED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i/>
          <w:sz w:val="24"/>
          <w:szCs w:val="24"/>
        </w:rPr>
        <w:t xml:space="preserve">Return on Investment </w:t>
      </w:r>
      <w:r w:rsidRPr="008C4C08">
        <w:rPr>
          <w:rFonts w:ascii="Times New Roman" w:hAnsi="Times New Roman" w:cs="Times New Roman"/>
          <w:sz w:val="24"/>
          <w:szCs w:val="24"/>
        </w:rPr>
        <w:t xml:space="preserve">merupakan kemampuan perusahaan untuk menghasilkan keuntungan yang </w:t>
      </w:r>
      <w:proofErr w:type="gramStart"/>
      <w:r w:rsidRPr="008C4C08">
        <w:rPr>
          <w:rFonts w:ascii="Times New Roman" w:hAnsi="Times New Roman" w:cs="Times New Roman"/>
          <w:sz w:val="24"/>
          <w:szCs w:val="24"/>
        </w:rPr>
        <w:t>akan</w:t>
      </w:r>
      <w:proofErr w:type="gramEnd"/>
      <w:r w:rsidRPr="008C4C08">
        <w:rPr>
          <w:rFonts w:ascii="Times New Roman" w:hAnsi="Times New Roman" w:cs="Times New Roman"/>
          <w:sz w:val="24"/>
          <w:szCs w:val="24"/>
        </w:rPr>
        <w:t xml:space="preserve"> digunakan untuk menutupi investasi yang dikeluarkan. Laba yang digunakan untuk mengukur rasio ini adalah laba bersih setelah pajak atau EAT.</w:t>
      </w:r>
    </w:p>
    <w:p w:rsidR="00167EDD" w:rsidRPr="008C4C08" w:rsidRDefault="00167EDD" w:rsidP="00167ED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i/>
          <w:sz w:val="24"/>
          <w:szCs w:val="24"/>
        </w:rPr>
        <w:t>Earning per Share</w:t>
      </w:r>
    </w:p>
    <w:p w:rsidR="00167EDD" w:rsidRPr="00C30ADF" w:rsidRDefault="00167EDD" w:rsidP="00167ED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i/>
          <w:sz w:val="24"/>
          <w:szCs w:val="24"/>
        </w:rPr>
        <w:t xml:space="preserve">Earning per Share </w:t>
      </w:r>
      <w:r w:rsidRPr="008C4C08">
        <w:rPr>
          <w:rFonts w:ascii="Times New Roman" w:hAnsi="Times New Roman" w:cs="Times New Roman"/>
          <w:sz w:val="24"/>
          <w:szCs w:val="24"/>
        </w:rPr>
        <w:t>atau laba per lembar saham merupakan ukuran kemampuan perusahaan untuk menghasilkan keuntungan per lembar sahm pemilik. Laba yang digunakan sebagai ukuran adalah laba rugi pemilik atau EAT.</w:t>
      </w:r>
    </w:p>
    <w:p w:rsidR="00167EDD" w:rsidRDefault="00167EDD" w:rsidP="00167EDD">
      <w:pPr>
        <w:pStyle w:val="Heading2"/>
        <w:numPr>
          <w:ilvl w:val="0"/>
          <w:numId w:val="2"/>
        </w:numPr>
        <w:rPr>
          <w:rFonts w:ascii="Times New Roman" w:hAnsi="Times New Roman" w:cs="Times New Roman"/>
          <w:b/>
          <w:color w:val="auto"/>
          <w:sz w:val="24"/>
        </w:rPr>
      </w:pPr>
      <w:bookmarkStart w:id="19" w:name="_Toc17814080"/>
      <w:bookmarkEnd w:id="17"/>
      <w:bookmarkEnd w:id="18"/>
      <w:r w:rsidRPr="00ED7522">
        <w:rPr>
          <w:rFonts w:ascii="Times New Roman" w:hAnsi="Times New Roman" w:cs="Times New Roman"/>
          <w:b/>
          <w:color w:val="auto"/>
          <w:sz w:val="24"/>
        </w:rPr>
        <w:t>Ukuran Perusahaan</w:t>
      </w:r>
      <w:bookmarkEnd w:id="19"/>
    </w:p>
    <w:p w:rsidR="00167EDD" w:rsidRPr="00ED7522" w:rsidRDefault="00167EDD" w:rsidP="00167EDD"/>
    <w:p w:rsidR="00167EDD" w:rsidRDefault="00167EDD" w:rsidP="00167EDD">
      <w:pPr>
        <w:spacing w:after="0" w:line="480" w:lineRule="auto"/>
        <w:ind w:left="1080" w:firstLine="720"/>
        <w:jc w:val="both"/>
        <w:rPr>
          <w:rFonts w:ascii="Times New Roman" w:hAnsi="Times New Roman" w:cs="Times New Roman"/>
          <w:sz w:val="24"/>
          <w:szCs w:val="24"/>
        </w:rPr>
      </w:pPr>
      <w:r w:rsidRPr="004617C4">
        <w:rPr>
          <w:rFonts w:ascii="Times New Roman" w:hAnsi="Times New Roman" w:cs="Times New Roman"/>
          <w:sz w:val="24"/>
          <w:szCs w:val="24"/>
        </w:rPr>
        <w:t xml:space="preserve">Ukuran perusahaan </w:t>
      </w:r>
      <w:r>
        <w:rPr>
          <w:rFonts w:ascii="Times New Roman" w:hAnsi="Times New Roman" w:cs="Times New Roman"/>
          <w:sz w:val="24"/>
          <w:szCs w:val="24"/>
        </w:rPr>
        <w:t xml:space="preserve">merupakan suatu skala untuk mengklasifikasikan besar kecilnya perusahaan menurut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antara lain adalah total asset, total penjualan, nilai pasar saham dan sebagainya (Hery, 2017:3). </w:t>
      </w:r>
      <w:r w:rsidRPr="004617C4">
        <w:rPr>
          <w:rFonts w:ascii="Times New Roman" w:hAnsi="Times New Roman" w:cs="Times New Roman"/>
          <w:sz w:val="24"/>
          <w:szCs w:val="24"/>
        </w:rPr>
        <w:t xml:space="preserve">Perusahaan yang memiliki total aset besar menunjukkan bahwa perusahaan tersebut relatif lebih </w:t>
      </w:r>
      <w:r w:rsidRPr="004617C4">
        <w:rPr>
          <w:rFonts w:ascii="Times New Roman" w:hAnsi="Times New Roman" w:cs="Times New Roman"/>
          <w:sz w:val="24"/>
          <w:szCs w:val="24"/>
        </w:rPr>
        <w:lastRenderedPageBreak/>
        <w:t xml:space="preserve">stabil dan mampu menghasilkan laba yang lebih besar dibandingkan perusahaan yang memiliki total aset yang minim. Tahap kedewasaan perusahaan ditentukan berdasarkan total aset, semakin besar total aset menunjukkan bahwa perusahaan memiliki prospek yang baik dalam jangka waktu yang relatif panjang. </w:t>
      </w:r>
    </w:p>
    <w:p w:rsidR="00167EDD" w:rsidRDefault="00167EDD" w:rsidP="00167EDD">
      <w:pPr>
        <w:spacing w:after="0" w:line="480" w:lineRule="auto"/>
        <w:ind w:left="1080" w:firstLine="810"/>
        <w:jc w:val="both"/>
        <w:rPr>
          <w:rFonts w:ascii="Times New Roman" w:hAnsi="Times New Roman" w:cs="Times New Roman"/>
          <w:sz w:val="24"/>
          <w:szCs w:val="24"/>
        </w:rPr>
      </w:pPr>
      <w:r w:rsidRPr="004617C4">
        <w:rPr>
          <w:rFonts w:ascii="Times New Roman" w:hAnsi="Times New Roman" w:cs="Times New Roman"/>
          <w:sz w:val="24"/>
          <w:szCs w:val="24"/>
        </w:rPr>
        <w:t>Hal ini juga menggambarkan bahwa perusahaan lebih stabil dan lebih mampu dalam menghasilkan laba dibanding perusahaan dengan t</w:t>
      </w:r>
      <w:r>
        <w:rPr>
          <w:rFonts w:ascii="Times New Roman" w:hAnsi="Times New Roman" w:cs="Times New Roman"/>
          <w:sz w:val="24"/>
          <w:szCs w:val="24"/>
        </w:rPr>
        <w:t>otal aset yang kecil (</w:t>
      </w:r>
      <w:r w:rsidRPr="004617C4">
        <w:rPr>
          <w:rFonts w:ascii="Times New Roman" w:hAnsi="Times New Roman" w:cs="Times New Roman"/>
          <w:sz w:val="24"/>
          <w:szCs w:val="24"/>
        </w:rPr>
        <w:t>Rinaldi dan Cheisviyanny</w:t>
      </w:r>
      <w:r>
        <w:rPr>
          <w:rFonts w:ascii="Times New Roman" w:hAnsi="Times New Roman" w:cs="Times New Roman"/>
          <w:sz w:val="24"/>
          <w:szCs w:val="24"/>
        </w:rPr>
        <w:t>,</w:t>
      </w:r>
      <w:r w:rsidRPr="004617C4">
        <w:rPr>
          <w:rFonts w:ascii="Times New Roman" w:hAnsi="Times New Roman" w:cs="Times New Roman"/>
          <w:sz w:val="24"/>
          <w:szCs w:val="24"/>
        </w:rPr>
        <w:t xml:space="preserve"> 2015). </w:t>
      </w:r>
    </w:p>
    <w:p w:rsidR="00167EDD" w:rsidRDefault="00167EDD" w:rsidP="00167EDD">
      <w:pPr>
        <w:spacing w:line="480" w:lineRule="auto"/>
        <w:ind w:left="1080" w:firstLine="810"/>
        <w:jc w:val="both"/>
        <w:rPr>
          <w:rFonts w:ascii="Times New Roman" w:hAnsi="Times New Roman" w:cs="Times New Roman"/>
          <w:sz w:val="24"/>
          <w:szCs w:val="24"/>
        </w:rPr>
      </w:pPr>
      <w:r w:rsidRPr="004617C4">
        <w:rPr>
          <w:rFonts w:ascii="Times New Roman" w:hAnsi="Times New Roman" w:cs="Times New Roman"/>
          <w:sz w:val="24"/>
          <w:szCs w:val="24"/>
        </w:rPr>
        <w:t xml:space="preserve">Semakin besar ukuran perusahaannya maka transaksi yang dilakukan semakin kompleks, sehingga memungkinkan perusahaan untuk memanfaatkan celah-celah atau kelemahan yang ada pada ketentuan perundang-undangan utnuk melakukan tindakan penghindaran pajak dari setiap transaksi (Merslytalia dan Lasmana, 2016). </w:t>
      </w:r>
    </w:p>
    <w:p w:rsidR="00167EDD" w:rsidRPr="00ED7522" w:rsidRDefault="00167EDD" w:rsidP="00167EDD">
      <w:pPr>
        <w:pStyle w:val="Heading2"/>
        <w:numPr>
          <w:ilvl w:val="0"/>
          <w:numId w:val="2"/>
        </w:numPr>
        <w:spacing w:before="0"/>
        <w:rPr>
          <w:rFonts w:ascii="Times New Roman" w:eastAsiaTheme="minorEastAsia" w:hAnsi="Times New Roman" w:cs="Times New Roman"/>
          <w:b/>
          <w:i/>
          <w:color w:val="auto"/>
          <w:sz w:val="24"/>
        </w:rPr>
      </w:pPr>
      <w:bookmarkStart w:id="20" w:name="_Toc17814081"/>
      <w:r w:rsidRPr="00ED7522">
        <w:rPr>
          <w:rFonts w:ascii="Times New Roman" w:eastAsiaTheme="minorEastAsia" w:hAnsi="Times New Roman" w:cs="Times New Roman"/>
          <w:b/>
          <w:i/>
          <w:color w:val="auto"/>
          <w:sz w:val="24"/>
        </w:rPr>
        <w:t xml:space="preserve">Sales </w:t>
      </w:r>
      <w:r w:rsidRPr="00ED7522">
        <w:rPr>
          <w:rFonts w:ascii="Times New Roman" w:hAnsi="Times New Roman" w:cs="Times New Roman"/>
          <w:b/>
          <w:i/>
          <w:color w:val="auto"/>
          <w:sz w:val="24"/>
        </w:rPr>
        <w:t>Growth</w:t>
      </w:r>
      <w:bookmarkEnd w:id="20"/>
    </w:p>
    <w:p w:rsidR="00167EDD" w:rsidRPr="00ED7522" w:rsidRDefault="00167EDD" w:rsidP="00167EDD"/>
    <w:p w:rsidR="00167EDD" w:rsidRPr="00C155AF" w:rsidRDefault="00167EDD" w:rsidP="00167EDD">
      <w:pPr>
        <w:spacing w:after="0" w:line="480" w:lineRule="auto"/>
        <w:ind w:left="810" w:firstLine="720"/>
        <w:jc w:val="both"/>
        <w:rPr>
          <w:rFonts w:ascii="Times New Roman" w:hAnsi="Times New Roman" w:cs="Times New Roman"/>
          <w:sz w:val="24"/>
          <w:szCs w:val="24"/>
        </w:rPr>
      </w:pPr>
      <w:r w:rsidRPr="00C155AF">
        <w:rPr>
          <w:rFonts w:ascii="Times New Roman" w:hAnsi="Times New Roman" w:cs="Times New Roman"/>
          <w:sz w:val="24"/>
          <w:szCs w:val="24"/>
        </w:rPr>
        <w:t>Pertumbuhan penjualan mencerminkan manifestasi keberhasilan investasi periode masa lalu dan dapat dijadikan sebagai prediksi</w:t>
      </w:r>
      <w:r>
        <w:rPr>
          <w:rFonts w:ascii="Times New Roman" w:hAnsi="Times New Roman" w:cs="Times New Roman"/>
          <w:sz w:val="24"/>
          <w:szCs w:val="24"/>
        </w:rPr>
        <w:t xml:space="preserve"> pertumbuhan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(Deitiana, 2011:3-4). </w:t>
      </w:r>
      <w:r w:rsidRPr="00C155AF">
        <w:rPr>
          <w:rFonts w:ascii="Times New Roman" w:hAnsi="Times New Roman" w:cs="Times New Roman"/>
          <w:sz w:val="24"/>
          <w:szCs w:val="24"/>
        </w:rPr>
        <w:t xml:space="preserve">Pertumbuhan penjualan juga merupakan indikator permintaan dan daya saing perusahaan dalam suatu industri. </w:t>
      </w:r>
    </w:p>
    <w:p w:rsidR="00167EDD" w:rsidRPr="002D6038" w:rsidRDefault="00167EDD" w:rsidP="00167EDD">
      <w:pPr>
        <w:spacing w:after="0" w:line="480" w:lineRule="auto"/>
        <w:ind w:left="810" w:firstLine="720"/>
        <w:jc w:val="both"/>
        <w:rPr>
          <w:rFonts w:ascii="Times New Roman" w:hAnsi="Times New Roman" w:cs="Times New Roman"/>
          <w:sz w:val="24"/>
          <w:szCs w:val="24"/>
        </w:rPr>
      </w:pPr>
      <w:r w:rsidRPr="00C155AF">
        <w:rPr>
          <w:rFonts w:ascii="Times New Roman" w:hAnsi="Times New Roman" w:cs="Times New Roman"/>
          <w:sz w:val="24"/>
          <w:szCs w:val="24"/>
        </w:rPr>
        <w:t xml:space="preserve">Menurut Dewinta dan Setiawan (2016), </w:t>
      </w:r>
      <w:r w:rsidRPr="00C155AF">
        <w:rPr>
          <w:rFonts w:ascii="Times New Roman" w:hAnsi="Times New Roman" w:cs="Times New Roman"/>
          <w:i/>
          <w:sz w:val="24"/>
          <w:szCs w:val="24"/>
        </w:rPr>
        <w:t xml:space="preserve">sales growth </w:t>
      </w:r>
      <w:r w:rsidRPr="00C155AF">
        <w:rPr>
          <w:rFonts w:ascii="Times New Roman" w:hAnsi="Times New Roman" w:cs="Times New Roman"/>
          <w:sz w:val="24"/>
          <w:szCs w:val="24"/>
        </w:rPr>
        <w:t>mempunyai peran penting di dalam manajemen modal kerja sebuah perusahaan.</w:t>
      </w:r>
      <w:r>
        <w:rPr>
          <w:rFonts w:ascii="Times New Roman" w:hAnsi="Times New Roman" w:cs="Times New Roman"/>
          <w:sz w:val="24"/>
          <w:szCs w:val="24"/>
        </w:rPr>
        <w:t xml:space="preserve"> </w:t>
      </w:r>
      <w:r w:rsidRPr="00C155AF">
        <w:rPr>
          <w:rFonts w:ascii="Times New Roman" w:hAnsi="Times New Roman" w:cs="Times New Roman"/>
          <w:sz w:val="24"/>
          <w:szCs w:val="24"/>
        </w:rPr>
        <w:t xml:space="preserve">Suatu perusahaan dapat memprediksi sebarapa banyak keuntungan yang </w:t>
      </w:r>
      <w:proofErr w:type="gramStart"/>
      <w:r w:rsidRPr="00C155AF">
        <w:rPr>
          <w:rFonts w:ascii="Times New Roman" w:hAnsi="Times New Roman" w:cs="Times New Roman"/>
          <w:sz w:val="24"/>
          <w:szCs w:val="24"/>
        </w:rPr>
        <w:t>akan</w:t>
      </w:r>
      <w:proofErr w:type="gramEnd"/>
      <w:r w:rsidRPr="00C155AF">
        <w:rPr>
          <w:rFonts w:ascii="Times New Roman" w:hAnsi="Times New Roman" w:cs="Times New Roman"/>
          <w:sz w:val="24"/>
          <w:szCs w:val="24"/>
        </w:rPr>
        <w:t xml:space="preserve"> didapat melalui </w:t>
      </w:r>
      <w:r w:rsidRPr="00C155AF">
        <w:rPr>
          <w:rFonts w:ascii="Times New Roman" w:hAnsi="Times New Roman" w:cs="Times New Roman"/>
          <w:i/>
          <w:sz w:val="24"/>
          <w:szCs w:val="24"/>
        </w:rPr>
        <w:t>sales growth</w:t>
      </w:r>
      <w:r w:rsidRPr="00C155AF">
        <w:rPr>
          <w:rFonts w:ascii="Times New Roman" w:hAnsi="Times New Roman" w:cs="Times New Roman"/>
          <w:sz w:val="24"/>
          <w:szCs w:val="24"/>
        </w:rPr>
        <w:t xml:space="preserve">. Dengan mengetahui seberapa besar pertumbuhan penjualan, perusahaan dapat memprediksi seberapa besar profit atau keuntungan yang </w:t>
      </w:r>
      <w:proofErr w:type="gramStart"/>
      <w:r w:rsidRPr="00C155AF">
        <w:rPr>
          <w:rFonts w:ascii="Times New Roman" w:hAnsi="Times New Roman" w:cs="Times New Roman"/>
          <w:sz w:val="24"/>
          <w:szCs w:val="24"/>
        </w:rPr>
        <w:t>akan</w:t>
      </w:r>
      <w:proofErr w:type="gramEnd"/>
      <w:r w:rsidRPr="00C155AF">
        <w:rPr>
          <w:rFonts w:ascii="Times New Roman" w:hAnsi="Times New Roman" w:cs="Times New Roman"/>
          <w:sz w:val="24"/>
          <w:szCs w:val="24"/>
        </w:rPr>
        <w:t xml:space="preserve"> didapatkan. </w:t>
      </w:r>
    </w:p>
    <w:p w:rsidR="00167EDD" w:rsidRDefault="00167EDD" w:rsidP="00167EDD">
      <w:pPr>
        <w:pStyle w:val="Heading1"/>
        <w:numPr>
          <w:ilvl w:val="0"/>
          <w:numId w:val="1"/>
        </w:numPr>
        <w:spacing w:line="480" w:lineRule="auto"/>
        <w:jc w:val="both"/>
        <w:rPr>
          <w:rFonts w:ascii="Times New Roman" w:eastAsiaTheme="minorEastAsia" w:hAnsi="Times New Roman" w:cs="Times New Roman"/>
          <w:color w:val="000000" w:themeColor="text1"/>
          <w:sz w:val="24"/>
          <w:szCs w:val="24"/>
        </w:rPr>
      </w:pPr>
      <w:bookmarkStart w:id="21" w:name="_Toc17814082"/>
      <w:r>
        <w:rPr>
          <w:rFonts w:ascii="Times New Roman" w:eastAsiaTheme="minorEastAsia" w:hAnsi="Times New Roman" w:cs="Times New Roman"/>
          <w:color w:val="000000" w:themeColor="text1"/>
          <w:sz w:val="24"/>
          <w:szCs w:val="24"/>
        </w:rPr>
        <w:lastRenderedPageBreak/>
        <w:t>Penelitian</w:t>
      </w:r>
      <w:r w:rsidRPr="002D6038">
        <w:rPr>
          <w:rFonts w:ascii="Times New Roman" w:eastAsiaTheme="minorEastAsia" w:hAnsi="Times New Roman" w:cs="Times New Roman"/>
          <w:color w:val="000000" w:themeColor="text1"/>
          <w:sz w:val="24"/>
          <w:szCs w:val="24"/>
        </w:rPr>
        <w:t xml:space="preserve"> Terdahulu</w:t>
      </w:r>
      <w:bookmarkEnd w:id="21"/>
    </w:p>
    <w:p w:rsidR="00167EDD" w:rsidRPr="0091666D" w:rsidRDefault="00167EDD" w:rsidP="00167EDD">
      <w:pPr>
        <w:spacing w:after="0" w:line="480" w:lineRule="auto"/>
        <w:ind w:left="360" w:firstLine="720"/>
        <w:jc w:val="both"/>
        <w:rPr>
          <w:rFonts w:ascii="Times New Roman" w:hAnsi="Times New Roman" w:cs="Times New Roman"/>
          <w:sz w:val="24"/>
          <w:szCs w:val="24"/>
        </w:rPr>
      </w:pPr>
      <w:r w:rsidRPr="009D4A5D">
        <w:rPr>
          <w:rFonts w:ascii="Times New Roman" w:hAnsi="Times New Roman" w:cs="Times New Roman"/>
          <w:sz w:val="24"/>
          <w:szCs w:val="24"/>
        </w:rPr>
        <w:t>Penelitian tentang penghindaran pajak telah banyak dilakukan sebelumnya. Peneiliti merujuk pada beberapa penelitian terdahulu dalam m</w:t>
      </w:r>
      <w:r>
        <w:rPr>
          <w:rFonts w:ascii="Times New Roman" w:hAnsi="Times New Roman" w:cs="Times New Roman"/>
          <w:sz w:val="24"/>
          <w:szCs w:val="24"/>
        </w:rPr>
        <w:t>elakukan penelitian ini, yaitu:</w:t>
      </w:r>
    </w:p>
    <w:p w:rsidR="00167EDD" w:rsidRPr="009D4A5D" w:rsidRDefault="00167EDD" w:rsidP="00167EDD">
      <w:pPr>
        <w:spacing w:after="0" w:line="480" w:lineRule="auto"/>
        <w:ind w:firstLine="720"/>
        <w:jc w:val="center"/>
        <w:rPr>
          <w:rFonts w:ascii="Times New Roman" w:hAnsi="Times New Roman" w:cs="Times New Roman"/>
          <w:b/>
          <w:sz w:val="24"/>
          <w:szCs w:val="24"/>
        </w:rPr>
      </w:pPr>
      <w:r w:rsidRPr="009D4A5D">
        <w:rPr>
          <w:rFonts w:ascii="Times New Roman" w:hAnsi="Times New Roman" w:cs="Times New Roman"/>
          <w:b/>
          <w:sz w:val="24"/>
          <w:szCs w:val="24"/>
        </w:rPr>
        <w:t>Tabel 2.1</w:t>
      </w:r>
    </w:p>
    <w:p w:rsidR="00167EDD" w:rsidRDefault="00167EDD" w:rsidP="00167EDD">
      <w:pPr>
        <w:spacing w:after="0" w:line="480" w:lineRule="auto"/>
        <w:ind w:left="360" w:firstLine="720"/>
        <w:jc w:val="center"/>
        <w:rPr>
          <w:rFonts w:ascii="Times New Roman" w:hAnsi="Times New Roman" w:cs="Times New Roman"/>
          <w:b/>
          <w:sz w:val="24"/>
          <w:szCs w:val="24"/>
        </w:rPr>
      </w:pPr>
      <w:r w:rsidRPr="009D4A5D">
        <w:rPr>
          <w:rFonts w:ascii="Times New Roman" w:hAnsi="Times New Roman" w:cs="Times New Roman"/>
          <w:b/>
          <w:sz w:val="24"/>
          <w:szCs w:val="24"/>
        </w:rPr>
        <w:t>Penelitian Terdahulu</w:t>
      </w:r>
    </w:p>
    <w:p w:rsidR="00167EDD" w:rsidRDefault="00167EDD" w:rsidP="00167EDD">
      <w:pPr>
        <w:spacing w:after="0" w:line="480" w:lineRule="auto"/>
        <w:jc w:val="both"/>
        <w:rPr>
          <w:rFonts w:ascii="Times New Roman" w:hAnsi="Times New Roman" w:cs="Times New Roman"/>
          <w:b/>
          <w:sz w:val="24"/>
          <w:szCs w:val="24"/>
        </w:rPr>
      </w:pPr>
    </w:p>
    <w:tbl>
      <w:tblPr>
        <w:tblStyle w:val="TableGrid"/>
        <w:tblW w:w="9360" w:type="dxa"/>
        <w:tblInd w:w="-185" w:type="dxa"/>
        <w:tblLook w:val="04A0" w:firstRow="1" w:lastRow="0" w:firstColumn="1" w:lastColumn="0" w:noHBand="0" w:noVBand="1"/>
      </w:tblPr>
      <w:tblGrid>
        <w:gridCol w:w="540"/>
        <w:gridCol w:w="1980"/>
        <w:gridCol w:w="1536"/>
        <w:gridCol w:w="1704"/>
        <w:gridCol w:w="1260"/>
        <w:gridCol w:w="2340"/>
      </w:tblGrid>
      <w:tr w:rsidR="00167EDD" w:rsidTr="00EB1D54">
        <w:tc>
          <w:tcPr>
            <w:tcW w:w="540" w:type="dxa"/>
          </w:tcPr>
          <w:p w:rsidR="00167EDD" w:rsidRPr="009D4A5D" w:rsidRDefault="00167EDD" w:rsidP="00EB1D54">
            <w:pPr>
              <w:spacing w:line="480" w:lineRule="auto"/>
              <w:jc w:val="center"/>
              <w:rPr>
                <w:rFonts w:ascii="Times New Roman" w:hAnsi="Times New Roman" w:cs="Times New Roman"/>
                <w:b/>
              </w:rPr>
            </w:pPr>
            <w:r w:rsidRPr="009D4A5D">
              <w:rPr>
                <w:rFonts w:ascii="Times New Roman" w:hAnsi="Times New Roman" w:cs="Times New Roman"/>
                <w:b/>
              </w:rPr>
              <w:t>No</w:t>
            </w:r>
          </w:p>
        </w:tc>
        <w:tc>
          <w:tcPr>
            <w:tcW w:w="1980" w:type="dxa"/>
            <w:tcBorders>
              <w:bottom w:val="single" w:sz="4" w:space="0" w:color="auto"/>
            </w:tcBorders>
          </w:tcPr>
          <w:p w:rsidR="00167EDD" w:rsidRDefault="00167EDD" w:rsidP="00EB1D54">
            <w:pPr>
              <w:spacing w:line="480" w:lineRule="auto"/>
              <w:jc w:val="center"/>
              <w:rPr>
                <w:rFonts w:ascii="Times New Roman" w:hAnsi="Times New Roman" w:cs="Times New Roman"/>
                <w:b/>
              </w:rPr>
            </w:pPr>
            <w:r>
              <w:rPr>
                <w:rFonts w:ascii="Times New Roman" w:hAnsi="Times New Roman" w:cs="Times New Roman"/>
                <w:b/>
              </w:rPr>
              <w:t>Judul</w:t>
            </w:r>
          </w:p>
        </w:tc>
        <w:tc>
          <w:tcPr>
            <w:tcW w:w="1536" w:type="dxa"/>
          </w:tcPr>
          <w:p w:rsidR="00167EDD" w:rsidRDefault="00167EDD" w:rsidP="00EB1D54">
            <w:pPr>
              <w:spacing w:line="480" w:lineRule="auto"/>
              <w:jc w:val="center"/>
              <w:rPr>
                <w:rFonts w:ascii="Times New Roman" w:hAnsi="Times New Roman" w:cs="Times New Roman"/>
                <w:b/>
              </w:rPr>
            </w:pPr>
            <w:r>
              <w:rPr>
                <w:rFonts w:ascii="Times New Roman" w:hAnsi="Times New Roman" w:cs="Times New Roman"/>
                <w:b/>
              </w:rPr>
              <w:t>Peneliti (tahun)</w:t>
            </w:r>
          </w:p>
        </w:tc>
        <w:tc>
          <w:tcPr>
            <w:tcW w:w="1704" w:type="dxa"/>
          </w:tcPr>
          <w:p w:rsidR="00167EDD" w:rsidRDefault="00167EDD" w:rsidP="00EB1D54">
            <w:pPr>
              <w:spacing w:line="480" w:lineRule="auto"/>
              <w:jc w:val="center"/>
              <w:rPr>
                <w:rFonts w:ascii="Times New Roman" w:hAnsi="Times New Roman" w:cs="Times New Roman"/>
                <w:b/>
              </w:rPr>
            </w:pPr>
            <w:r>
              <w:rPr>
                <w:rFonts w:ascii="Times New Roman" w:hAnsi="Times New Roman" w:cs="Times New Roman"/>
                <w:b/>
              </w:rPr>
              <w:t>Variabel Independen</w:t>
            </w:r>
          </w:p>
        </w:tc>
        <w:tc>
          <w:tcPr>
            <w:tcW w:w="1260" w:type="dxa"/>
          </w:tcPr>
          <w:p w:rsidR="00167EDD" w:rsidRDefault="00167EDD" w:rsidP="00EB1D54">
            <w:pPr>
              <w:spacing w:line="480" w:lineRule="auto"/>
              <w:jc w:val="center"/>
              <w:rPr>
                <w:rFonts w:ascii="Times New Roman" w:hAnsi="Times New Roman" w:cs="Times New Roman"/>
                <w:b/>
              </w:rPr>
            </w:pPr>
            <w:r>
              <w:rPr>
                <w:rFonts w:ascii="Times New Roman" w:hAnsi="Times New Roman" w:cs="Times New Roman"/>
                <w:b/>
              </w:rPr>
              <w:t>Variabel Dependen</w:t>
            </w:r>
          </w:p>
        </w:tc>
        <w:tc>
          <w:tcPr>
            <w:tcW w:w="2340" w:type="dxa"/>
          </w:tcPr>
          <w:p w:rsidR="00167EDD" w:rsidRDefault="00167EDD" w:rsidP="00EB1D54">
            <w:pPr>
              <w:spacing w:line="480" w:lineRule="auto"/>
              <w:jc w:val="center"/>
              <w:rPr>
                <w:rFonts w:ascii="Times New Roman" w:hAnsi="Times New Roman" w:cs="Times New Roman"/>
                <w:b/>
              </w:rPr>
            </w:pPr>
            <w:r>
              <w:rPr>
                <w:rFonts w:ascii="Times New Roman" w:hAnsi="Times New Roman" w:cs="Times New Roman"/>
                <w:b/>
              </w:rPr>
              <w:t>Kesimpulan</w:t>
            </w:r>
          </w:p>
        </w:tc>
      </w:tr>
      <w:tr w:rsidR="00167EDD" w:rsidTr="00EB1D54">
        <w:trPr>
          <w:trHeight w:val="3743"/>
        </w:trPr>
        <w:tc>
          <w:tcPr>
            <w:tcW w:w="540" w:type="dxa"/>
          </w:tcPr>
          <w:p w:rsidR="00167EDD" w:rsidRPr="006F47F6" w:rsidRDefault="00167EDD" w:rsidP="00EB1D54">
            <w:pPr>
              <w:spacing w:line="480" w:lineRule="auto"/>
              <w:jc w:val="center"/>
              <w:rPr>
                <w:rFonts w:ascii="Times New Roman" w:hAnsi="Times New Roman" w:cs="Times New Roman"/>
              </w:rPr>
            </w:pPr>
            <w:r>
              <w:rPr>
                <w:rFonts w:ascii="Times New Roman" w:hAnsi="Times New Roman" w:cs="Times New Roman"/>
              </w:rPr>
              <w:t>1</w:t>
            </w:r>
          </w:p>
        </w:tc>
        <w:tc>
          <w:tcPr>
            <w:tcW w:w="1980" w:type="dxa"/>
            <w:tcBorders>
              <w:bottom w:val="single" w:sz="4" w:space="0" w:color="auto"/>
            </w:tcBorders>
          </w:tcPr>
          <w:p w:rsidR="00167EDD" w:rsidRPr="006F47F6" w:rsidRDefault="00167EDD" w:rsidP="00EB1D54">
            <w:pPr>
              <w:rPr>
                <w:rFonts w:ascii="Times New Roman" w:hAnsi="Times New Roman" w:cs="Times New Roman"/>
              </w:rPr>
            </w:pPr>
            <w:r w:rsidRPr="006F47F6">
              <w:rPr>
                <w:rFonts w:ascii="Times New Roman" w:hAnsi="Times New Roman" w:cs="Times New Roman"/>
              </w:rPr>
              <w:t>Pengaruh Return on Assets, Leverage, Corporate Governance, Ukuran Perusahaan dan Kompensasi Rugi Fiskal pada Tax Avoidance.</w:t>
            </w:r>
          </w:p>
        </w:tc>
        <w:tc>
          <w:tcPr>
            <w:tcW w:w="1536" w:type="dxa"/>
          </w:tcPr>
          <w:p w:rsidR="00167EDD" w:rsidRPr="006F47F6" w:rsidRDefault="00167EDD" w:rsidP="00EB1D54">
            <w:pPr>
              <w:jc w:val="both"/>
              <w:rPr>
                <w:rFonts w:ascii="Times New Roman" w:hAnsi="Times New Roman" w:cs="Times New Roman"/>
              </w:rPr>
            </w:pPr>
            <w:r w:rsidRPr="006F47F6">
              <w:rPr>
                <w:rFonts w:ascii="Times New Roman" w:hAnsi="Times New Roman" w:cs="Times New Roman"/>
              </w:rPr>
              <w:t>Tommy Kurniasih dan Maria M Ratnasari (2013)</w:t>
            </w:r>
          </w:p>
        </w:tc>
        <w:tc>
          <w:tcPr>
            <w:tcW w:w="1704" w:type="dxa"/>
          </w:tcPr>
          <w:p w:rsidR="00167EDD" w:rsidRPr="006F47F6" w:rsidRDefault="00167EDD" w:rsidP="00EB1D54">
            <w:pPr>
              <w:jc w:val="both"/>
              <w:rPr>
                <w:rFonts w:ascii="Times New Roman" w:hAnsi="Times New Roman" w:cs="Times New Roman"/>
              </w:rPr>
            </w:pPr>
            <w:r w:rsidRPr="006F47F6">
              <w:rPr>
                <w:rFonts w:ascii="Times New Roman" w:hAnsi="Times New Roman" w:cs="Times New Roman"/>
                <w:i/>
              </w:rPr>
              <w:t>Return on Assets, Leverage, Corporate Governance,</w:t>
            </w:r>
            <w:r w:rsidRPr="006F47F6">
              <w:rPr>
                <w:rFonts w:ascii="Times New Roman" w:hAnsi="Times New Roman" w:cs="Times New Roman"/>
              </w:rPr>
              <w:t xml:space="preserve"> Ukuran Perusahaan dan Kompensasi Rugi Fiskal </w:t>
            </w:r>
          </w:p>
        </w:tc>
        <w:tc>
          <w:tcPr>
            <w:tcW w:w="1260" w:type="dxa"/>
          </w:tcPr>
          <w:p w:rsidR="00167EDD" w:rsidRPr="006F47F6" w:rsidRDefault="00167EDD" w:rsidP="00EB1D54">
            <w:pPr>
              <w:jc w:val="center"/>
              <w:rPr>
                <w:rFonts w:ascii="Times New Roman" w:hAnsi="Times New Roman" w:cs="Times New Roman"/>
                <w:i/>
              </w:rPr>
            </w:pPr>
            <w:r w:rsidRPr="006F47F6">
              <w:rPr>
                <w:rFonts w:ascii="Times New Roman" w:hAnsi="Times New Roman" w:cs="Times New Roman"/>
                <w:i/>
              </w:rPr>
              <w:t>Tax Avoidance</w:t>
            </w:r>
          </w:p>
        </w:tc>
        <w:tc>
          <w:tcPr>
            <w:tcW w:w="2340" w:type="dxa"/>
          </w:tcPr>
          <w:p w:rsidR="00167EDD" w:rsidRPr="00666295" w:rsidRDefault="00167EDD" w:rsidP="00EB1D54">
            <w:pPr>
              <w:rPr>
                <w:rFonts w:ascii="Times New Roman" w:hAnsi="Times New Roman" w:cs="Times New Roman"/>
              </w:rPr>
            </w:pPr>
            <w:r w:rsidRPr="00666295">
              <w:rPr>
                <w:rFonts w:ascii="Times New Roman" w:hAnsi="Times New Roman" w:cs="Times New Roman"/>
                <w:i/>
              </w:rPr>
              <w:t xml:space="preserve">Return on Assets </w:t>
            </w:r>
            <w:r>
              <w:rPr>
                <w:rFonts w:ascii="Times New Roman" w:hAnsi="Times New Roman" w:cs="Times New Roman"/>
              </w:rPr>
              <w:t xml:space="preserve">(ROA), </w:t>
            </w:r>
            <w:r w:rsidRPr="00666295">
              <w:rPr>
                <w:rFonts w:ascii="Times New Roman" w:hAnsi="Times New Roman" w:cs="Times New Roman"/>
                <w:i/>
              </w:rPr>
              <w:t>Leverage, Corporate Governance</w:t>
            </w:r>
            <w:r w:rsidRPr="00666295">
              <w:rPr>
                <w:rFonts w:ascii="Times New Roman" w:hAnsi="Times New Roman" w:cs="Times New Roman"/>
              </w:rPr>
              <w:t xml:space="preserve">, Ukuran Perusahaan dan Kompensasi Rugi Fiskal berpengaruh signifikan secara simultan terhadap </w:t>
            </w:r>
            <w:r w:rsidRPr="00666295">
              <w:rPr>
                <w:rFonts w:ascii="Times New Roman" w:hAnsi="Times New Roman" w:cs="Times New Roman"/>
                <w:i/>
              </w:rPr>
              <w:t>tax avoidance</w:t>
            </w:r>
            <w:r w:rsidRPr="00666295">
              <w:rPr>
                <w:rFonts w:ascii="Times New Roman" w:hAnsi="Times New Roman" w:cs="Times New Roman"/>
              </w:rPr>
              <w:t xml:space="preserve"> pada perusahaan. </w:t>
            </w:r>
            <w:r w:rsidRPr="00666295">
              <w:rPr>
                <w:rFonts w:ascii="Times New Roman" w:hAnsi="Times New Roman" w:cs="Times New Roman"/>
                <w:i/>
              </w:rPr>
              <w:t>Return on Assets</w:t>
            </w:r>
            <w:r w:rsidRPr="00666295">
              <w:rPr>
                <w:rFonts w:ascii="Times New Roman" w:hAnsi="Times New Roman" w:cs="Times New Roman"/>
              </w:rPr>
              <w:t>, Ukuran Perusahaan d</w:t>
            </w:r>
            <w:r>
              <w:rPr>
                <w:rFonts w:ascii="Times New Roman" w:hAnsi="Times New Roman" w:cs="Times New Roman"/>
              </w:rPr>
              <w:t xml:space="preserve">an Kompensasi </w:t>
            </w:r>
            <w:r w:rsidRPr="00666295">
              <w:rPr>
                <w:rFonts w:ascii="Times New Roman" w:hAnsi="Times New Roman" w:cs="Times New Roman"/>
              </w:rPr>
              <w:t xml:space="preserve">Rugi Fiskal berpengaruh signifikan secara parsial terhadap </w:t>
            </w:r>
            <w:r w:rsidRPr="00666295">
              <w:rPr>
                <w:rFonts w:ascii="Times New Roman" w:hAnsi="Times New Roman" w:cs="Times New Roman"/>
                <w:i/>
              </w:rPr>
              <w:t>tax avoidance.</w:t>
            </w:r>
          </w:p>
        </w:tc>
      </w:tr>
      <w:tr w:rsidR="00167EDD" w:rsidTr="00EB1D54">
        <w:trPr>
          <w:trHeight w:val="800"/>
        </w:trPr>
        <w:tc>
          <w:tcPr>
            <w:tcW w:w="540" w:type="dxa"/>
          </w:tcPr>
          <w:p w:rsidR="00167EDD" w:rsidRPr="00666295" w:rsidRDefault="00167EDD" w:rsidP="00EB1D54">
            <w:pPr>
              <w:spacing w:line="480" w:lineRule="auto"/>
              <w:jc w:val="center"/>
              <w:rPr>
                <w:rFonts w:ascii="Times New Roman" w:hAnsi="Times New Roman" w:cs="Times New Roman"/>
              </w:rPr>
            </w:pPr>
            <w:r w:rsidRPr="00666295">
              <w:rPr>
                <w:rFonts w:ascii="Times New Roman" w:hAnsi="Times New Roman" w:cs="Times New Roman"/>
              </w:rPr>
              <w:t>2</w:t>
            </w:r>
          </w:p>
        </w:tc>
        <w:tc>
          <w:tcPr>
            <w:tcW w:w="1980" w:type="dxa"/>
            <w:tcBorders>
              <w:top w:val="single" w:sz="4" w:space="0" w:color="auto"/>
            </w:tcBorders>
          </w:tcPr>
          <w:p w:rsidR="00167EDD" w:rsidRPr="00666295" w:rsidRDefault="00167EDD" w:rsidP="00EB1D54">
            <w:pPr>
              <w:jc w:val="both"/>
              <w:rPr>
                <w:rFonts w:ascii="Times New Roman" w:hAnsi="Times New Roman" w:cs="Times New Roman"/>
              </w:rPr>
            </w:pPr>
            <w:r w:rsidRPr="00666295">
              <w:rPr>
                <w:rFonts w:ascii="Times New Roman" w:hAnsi="Times New Roman" w:cs="Times New Roman"/>
              </w:rPr>
              <w:t xml:space="preserve">Pengaruh </w:t>
            </w:r>
            <w:r>
              <w:rPr>
                <w:rFonts w:ascii="Times New Roman" w:hAnsi="Times New Roman" w:cs="Times New Roman"/>
                <w:i/>
              </w:rPr>
              <w:t>P</w:t>
            </w:r>
            <w:r w:rsidRPr="00666295">
              <w:rPr>
                <w:rFonts w:ascii="Times New Roman" w:hAnsi="Times New Roman" w:cs="Times New Roman"/>
                <w:i/>
              </w:rPr>
              <w:t>rofitabilitas</w:t>
            </w:r>
            <w:r w:rsidRPr="00666295">
              <w:rPr>
                <w:rFonts w:ascii="Times New Roman" w:hAnsi="Times New Roman" w:cs="Times New Roman"/>
              </w:rPr>
              <w:t xml:space="preserve">, Ukuran Perusahaan dan Kompensasi Rugi Fiskal terhadap </w:t>
            </w:r>
            <w:r w:rsidRPr="00666295">
              <w:rPr>
                <w:rFonts w:ascii="Times New Roman" w:hAnsi="Times New Roman" w:cs="Times New Roman"/>
                <w:i/>
              </w:rPr>
              <w:t>Tax Avoidance</w:t>
            </w:r>
            <w:r w:rsidRPr="00666295">
              <w:rPr>
                <w:rFonts w:ascii="Times New Roman" w:hAnsi="Times New Roman" w:cs="Times New Roman"/>
              </w:rPr>
              <w:t xml:space="preserve"> (Studi Empiris </w:t>
            </w:r>
            <w:r w:rsidRPr="00666295">
              <w:rPr>
                <w:rFonts w:ascii="Times New Roman" w:hAnsi="Times New Roman" w:cs="Times New Roman"/>
              </w:rPr>
              <w:lastRenderedPageBreak/>
              <w:t>pada perusahaan manufaktur yang terdaftar di BEI).</w:t>
            </w:r>
          </w:p>
        </w:tc>
        <w:tc>
          <w:tcPr>
            <w:tcW w:w="1536" w:type="dxa"/>
          </w:tcPr>
          <w:p w:rsidR="00167EDD" w:rsidRPr="00666295" w:rsidRDefault="00167EDD" w:rsidP="00EB1D54">
            <w:pPr>
              <w:jc w:val="both"/>
              <w:rPr>
                <w:rFonts w:ascii="Times New Roman" w:hAnsi="Times New Roman" w:cs="Times New Roman"/>
              </w:rPr>
            </w:pPr>
            <w:r>
              <w:rPr>
                <w:rFonts w:ascii="Times New Roman" w:hAnsi="Times New Roman" w:cs="Times New Roman"/>
              </w:rPr>
              <w:lastRenderedPageBreak/>
              <w:t>Rinaldi dan Charoline Cheisviyanny (2013)</w:t>
            </w:r>
          </w:p>
        </w:tc>
        <w:tc>
          <w:tcPr>
            <w:tcW w:w="1704" w:type="dxa"/>
          </w:tcPr>
          <w:p w:rsidR="00167EDD" w:rsidRPr="00666295" w:rsidRDefault="00167EDD" w:rsidP="00EB1D54">
            <w:pPr>
              <w:jc w:val="both"/>
              <w:rPr>
                <w:rFonts w:ascii="Times New Roman" w:hAnsi="Times New Roman" w:cs="Times New Roman"/>
              </w:rPr>
            </w:pPr>
            <w:r w:rsidRPr="00666295">
              <w:rPr>
                <w:rFonts w:ascii="Times New Roman" w:hAnsi="Times New Roman" w:cs="Times New Roman"/>
                <w:i/>
              </w:rPr>
              <w:t>Profitabilitas</w:t>
            </w:r>
            <w:r w:rsidRPr="00666295">
              <w:rPr>
                <w:rFonts w:ascii="Times New Roman" w:hAnsi="Times New Roman" w:cs="Times New Roman"/>
              </w:rPr>
              <w:t>, Ukuran Perusahaan dan Kompensasi Rugi Fiskal</w:t>
            </w:r>
          </w:p>
        </w:tc>
        <w:tc>
          <w:tcPr>
            <w:tcW w:w="1260" w:type="dxa"/>
          </w:tcPr>
          <w:p w:rsidR="00167EDD" w:rsidRPr="00666295" w:rsidRDefault="00167EDD" w:rsidP="00EB1D54">
            <w:pPr>
              <w:spacing w:line="480" w:lineRule="auto"/>
              <w:jc w:val="both"/>
              <w:rPr>
                <w:rFonts w:ascii="Times New Roman" w:hAnsi="Times New Roman" w:cs="Times New Roman"/>
                <w:i/>
              </w:rPr>
            </w:pPr>
            <w:r w:rsidRPr="00666295">
              <w:rPr>
                <w:rFonts w:ascii="Times New Roman" w:hAnsi="Times New Roman" w:cs="Times New Roman"/>
                <w:i/>
              </w:rPr>
              <w:t>Tax Avoidance</w:t>
            </w:r>
          </w:p>
        </w:tc>
        <w:tc>
          <w:tcPr>
            <w:tcW w:w="2340" w:type="dxa"/>
          </w:tcPr>
          <w:p w:rsidR="00167EDD" w:rsidRPr="00666295" w:rsidRDefault="00167EDD" w:rsidP="00EB1D54">
            <w:pPr>
              <w:rPr>
                <w:rFonts w:ascii="Times New Roman" w:hAnsi="Times New Roman" w:cs="Times New Roman"/>
              </w:rPr>
            </w:pPr>
            <w:r w:rsidRPr="00666295">
              <w:rPr>
                <w:rFonts w:ascii="Times New Roman" w:hAnsi="Times New Roman" w:cs="Times New Roman"/>
                <w:i/>
              </w:rPr>
              <w:t>Profitabilitas</w:t>
            </w:r>
            <w:r>
              <w:rPr>
                <w:rFonts w:ascii="Times New Roman" w:hAnsi="Times New Roman" w:cs="Times New Roman"/>
              </w:rPr>
              <w:t xml:space="preserve"> berpengaruh positif signifikan </w:t>
            </w:r>
            <w:r w:rsidRPr="00666295">
              <w:rPr>
                <w:rFonts w:ascii="Times New Roman" w:hAnsi="Times New Roman" w:cs="Times New Roman"/>
              </w:rPr>
              <w:t xml:space="preserve">terhadap </w:t>
            </w:r>
            <w:r>
              <w:rPr>
                <w:rFonts w:ascii="Times New Roman" w:hAnsi="Times New Roman" w:cs="Times New Roman"/>
                <w:i/>
              </w:rPr>
              <w:t>tax</w:t>
            </w:r>
            <w:r w:rsidRPr="00666295">
              <w:rPr>
                <w:rFonts w:ascii="Times New Roman" w:hAnsi="Times New Roman" w:cs="Times New Roman"/>
                <w:i/>
              </w:rPr>
              <w:t>avoidance</w:t>
            </w:r>
            <w:r>
              <w:rPr>
                <w:rFonts w:ascii="Times New Roman" w:hAnsi="Times New Roman" w:cs="Times New Roman"/>
              </w:rPr>
              <w:t xml:space="preserve">. Ukuran perusahaan </w:t>
            </w:r>
            <w:r w:rsidRPr="00666295">
              <w:rPr>
                <w:rFonts w:ascii="Times New Roman" w:hAnsi="Times New Roman" w:cs="Times New Roman"/>
              </w:rPr>
              <w:t xml:space="preserve">berpengaruh negative signifikan terhadap </w:t>
            </w:r>
            <w:r>
              <w:rPr>
                <w:rFonts w:ascii="Times New Roman" w:hAnsi="Times New Roman" w:cs="Times New Roman"/>
                <w:i/>
              </w:rPr>
              <w:t xml:space="preserve">tax </w:t>
            </w:r>
            <w:r w:rsidRPr="00666295">
              <w:rPr>
                <w:rFonts w:ascii="Times New Roman" w:hAnsi="Times New Roman" w:cs="Times New Roman"/>
                <w:i/>
              </w:rPr>
              <w:t>avoidance</w:t>
            </w:r>
            <w:r w:rsidRPr="00666295">
              <w:rPr>
                <w:rFonts w:ascii="Times New Roman" w:hAnsi="Times New Roman" w:cs="Times New Roman"/>
              </w:rPr>
              <w:t xml:space="preserve">, </w:t>
            </w:r>
            <w:r w:rsidRPr="00666295">
              <w:rPr>
                <w:rFonts w:ascii="Times New Roman" w:hAnsi="Times New Roman" w:cs="Times New Roman"/>
              </w:rPr>
              <w:lastRenderedPageBreak/>
              <w:t xml:space="preserve">kompensasi rugi </w:t>
            </w:r>
            <w:r>
              <w:rPr>
                <w:rFonts w:ascii="Times New Roman" w:hAnsi="Times New Roman" w:cs="Times New Roman"/>
              </w:rPr>
              <w:t>fisk</w:t>
            </w:r>
            <w:r w:rsidRPr="00666295">
              <w:rPr>
                <w:rFonts w:ascii="Times New Roman" w:hAnsi="Times New Roman" w:cs="Times New Roman"/>
              </w:rPr>
              <w:t xml:space="preserve">al tidak berpengaruh signifikan terhadap </w:t>
            </w:r>
            <w:r w:rsidRPr="00666295">
              <w:rPr>
                <w:rFonts w:ascii="Times New Roman" w:hAnsi="Times New Roman" w:cs="Times New Roman"/>
                <w:i/>
              </w:rPr>
              <w:t>tax avoidance.</w:t>
            </w:r>
          </w:p>
        </w:tc>
      </w:tr>
      <w:tr w:rsidR="00167EDD" w:rsidTr="00EB1D54">
        <w:tc>
          <w:tcPr>
            <w:tcW w:w="540" w:type="dxa"/>
          </w:tcPr>
          <w:p w:rsidR="00167EDD" w:rsidRPr="00666295" w:rsidRDefault="00167EDD" w:rsidP="00EB1D54">
            <w:pPr>
              <w:spacing w:line="480" w:lineRule="auto"/>
              <w:jc w:val="center"/>
              <w:rPr>
                <w:rFonts w:ascii="Times New Roman" w:hAnsi="Times New Roman" w:cs="Times New Roman"/>
              </w:rPr>
            </w:pPr>
            <w:r>
              <w:rPr>
                <w:rFonts w:ascii="Times New Roman" w:hAnsi="Times New Roman" w:cs="Times New Roman"/>
              </w:rPr>
              <w:lastRenderedPageBreak/>
              <w:t>3</w:t>
            </w:r>
          </w:p>
        </w:tc>
        <w:tc>
          <w:tcPr>
            <w:tcW w:w="1980" w:type="dxa"/>
          </w:tcPr>
          <w:p w:rsidR="00167EDD" w:rsidRDefault="00167EDD" w:rsidP="00EB1D54">
            <w:pPr>
              <w:rPr>
                <w:rFonts w:ascii="Times New Roman" w:hAnsi="Times New Roman" w:cs="Times New Roman"/>
                <w:b/>
              </w:rPr>
            </w:pPr>
            <w:r w:rsidRPr="00666295">
              <w:rPr>
                <w:rFonts w:ascii="Times New Roman" w:hAnsi="Times New Roman" w:cs="Times New Roman"/>
              </w:rPr>
              <w:t xml:space="preserve">Pengaruh </w:t>
            </w:r>
            <w:r w:rsidRPr="00666295">
              <w:rPr>
                <w:rFonts w:ascii="Times New Roman" w:hAnsi="Times New Roman" w:cs="Times New Roman"/>
                <w:i/>
              </w:rPr>
              <w:t>Good Corporate</w:t>
            </w:r>
            <w:r w:rsidRPr="00666295">
              <w:rPr>
                <w:rFonts w:ascii="Times New Roman" w:hAnsi="Times New Roman" w:cs="Times New Roman"/>
              </w:rPr>
              <w:t xml:space="preserve"> Governance, Ukuran Perusahaan, </w:t>
            </w:r>
            <w:r w:rsidRPr="00666295">
              <w:rPr>
                <w:rFonts w:ascii="Times New Roman" w:hAnsi="Times New Roman" w:cs="Times New Roman"/>
                <w:i/>
              </w:rPr>
              <w:t xml:space="preserve">Leverage </w:t>
            </w:r>
            <w:r w:rsidRPr="00666295">
              <w:rPr>
                <w:rFonts w:ascii="Times New Roman" w:hAnsi="Times New Roman" w:cs="Times New Roman"/>
              </w:rPr>
              <w:t>dan</w:t>
            </w:r>
            <w:r w:rsidRPr="00666295">
              <w:rPr>
                <w:rFonts w:ascii="Times New Roman" w:hAnsi="Times New Roman" w:cs="Times New Roman"/>
                <w:i/>
              </w:rPr>
              <w:t xml:space="preserve"> Profitabilitas </w:t>
            </w:r>
            <w:r w:rsidRPr="00666295">
              <w:rPr>
                <w:rFonts w:ascii="Times New Roman" w:hAnsi="Times New Roman" w:cs="Times New Roman"/>
              </w:rPr>
              <w:t xml:space="preserve">pada </w:t>
            </w:r>
            <w:r w:rsidRPr="00666295">
              <w:rPr>
                <w:rFonts w:ascii="Times New Roman" w:hAnsi="Times New Roman" w:cs="Times New Roman"/>
                <w:i/>
              </w:rPr>
              <w:t>Tax</w:t>
            </w:r>
            <w:r w:rsidRPr="00666295">
              <w:rPr>
                <w:rFonts w:ascii="Times New Roman" w:hAnsi="Times New Roman" w:cs="Times New Roman"/>
                <w:b/>
                <w:i/>
              </w:rPr>
              <w:t xml:space="preserve"> </w:t>
            </w:r>
            <w:r w:rsidRPr="00666295">
              <w:rPr>
                <w:rFonts w:ascii="Times New Roman" w:hAnsi="Times New Roman" w:cs="Times New Roman"/>
                <w:i/>
              </w:rPr>
              <w:t>Avoidance.</w:t>
            </w:r>
          </w:p>
        </w:tc>
        <w:tc>
          <w:tcPr>
            <w:tcW w:w="1536"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t>Ni Koming Ayu Praditasari dan Putu Ery Setiawan (2017)</w:t>
            </w:r>
          </w:p>
        </w:tc>
        <w:tc>
          <w:tcPr>
            <w:tcW w:w="1704" w:type="dxa"/>
          </w:tcPr>
          <w:p w:rsidR="00167EDD" w:rsidRPr="00DE5B75" w:rsidRDefault="00167EDD" w:rsidP="00EB1D54">
            <w:pPr>
              <w:jc w:val="both"/>
              <w:rPr>
                <w:rFonts w:ascii="Times New Roman" w:hAnsi="Times New Roman" w:cs="Times New Roman"/>
              </w:rPr>
            </w:pPr>
            <w:r w:rsidRPr="00DE5B75">
              <w:rPr>
                <w:rFonts w:ascii="Times New Roman" w:hAnsi="Times New Roman" w:cs="Times New Roman"/>
                <w:i/>
              </w:rPr>
              <w:t>Good Corporate Governance</w:t>
            </w:r>
            <w:r w:rsidRPr="00DE5B75">
              <w:rPr>
                <w:rFonts w:ascii="Times New Roman" w:hAnsi="Times New Roman" w:cs="Times New Roman"/>
              </w:rPr>
              <w:t xml:space="preserve">, Ukuran Perusahaan, </w:t>
            </w:r>
            <w:r w:rsidRPr="00DE5B75">
              <w:rPr>
                <w:rFonts w:ascii="Times New Roman" w:hAnsi="Times New Roman" w:cs="Times New Roman"/>
                <w:i/>
              </w:rPr>
              <w:t>Leverage</w:t>
            </w:r>
            <w:r w:rsidRPr="00DE5B75">
              <w:rPr>
                <w:rFonts w:ascii="Times New Roman" w:hAnsi="Times New Roman" w:cs="Times New Roman"/>
              </w:rPr>
              <w:t xml:space="preserve"> dan </w:t>
            </w:r>
            <w:r w:rsidRPr="00DE5B75">
              <w:rPr>
                <w:rFonts w:ascii="Times New Roman" w:hAnsi="Times New Roman" w:cs="Times New Roman"/>
                <w:i/>
              </w:rPr>
              <w:t>Profitabilitas</w:t>
            </w:r>
          </w:p>
        </w:tc>
        <w:tc>
          <w:tcPr>
            <w:tcW w:w="1260" w:type="dxa"/>
          </w:tcPr>
          <w:p w:rsidR="00167EDD" w:rsidRPr="00DE5B75" w:rsidRDefault="00167EDD" w:rsidP="00EB1D54">
            <w:pPr>
              <w:spacing w:line="480" w:lineRule="auto"/>
              <w:jc w:val="both"/>
              <w:rPr>
                <w:rFonts w:ascii="Times New Roman" w:hAnsi="Times New Roman" w:cs="Times New Roman"/>
                <w:i/>
              </w:rPr>
            </w:pPr>
            <w:r w:rsidRPr="00DE5B75">
              <w:rPr>
                <w:rFonts w:ascii="Times New Roman" w:hAnsi="Times New Roman" w:cs="Times New Roman"/>
                <w:i/>
              </w:rPr>
              <w:t>Tax Avoidance</w:t>
            </w:r>
          </w:p>
        </w:tc>
        <w:tc>
          <w:tcPr>
            <w:tcW w:w="2340"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t xml:space="preserve">Ukuran Perusahaan berpengaruh negative terhadap </w:t>
            </w:r>
            <w:r w:rsidRPr="00DE5B75">
              <w:rPr>
                <w:rFonts w:ascii="Times New Roman" w:hAnsi="Times New Roman" w:cs="Times New Roman"/>
                <w:i/>
              </w:rPr>
              <w:t>tax avoidance</w:t>
            </w:r>
            <w:r w:rsidRPr="00DE5B75">
              <w:rPr>
                <w:rFonts w:ascii="Times New Roman" w:hAnsi="Times New Roman" w:cs="Times New Roman"/>
              </w:rPr>
              <w:t>.</w:t>
            </w:r>
          </w:p>
          <w:p w:rsidR="00167EDD" w:rsidRDefault="00167EDD" w:rsidP="00EB1D54">
            <w:pPr>
              <w:rPr>
                <w:rFonts w:ascii="Times New Roman" w:hAnsi="Times New Roman" w:cs="Times New Roman"/>
                <w:b/>
              </w:rPr>
            </w:pPr>
            <w:r w:rsidRPr="00DE5B75">
              <w:rPr>
                <w:rFonts w:ascii="Times New Roman" w:hAnsi="Times New Roman" w:cs="Times New Roman"/>
                <w:i/>
              </w:rPr>
              <w:t xml:space="preserve">Leverage </w:t>
            </w:r>
            <w:r w:rsidRPr="00DE5B75">
              <w:rPr>
                <w:rFonts w:ascii="Times New Roman" w:hAnsi="Times New Roman" w:cs="Times New Roman"/>
              </w:rPr>
              <w:t>dan</w:t>
            </w:r>
            <w:r w:rsidRPr="00DE5B75">
              <w:rPr>
                <w:rFonts w:ascii="Times New Roman" w:hAnsi="Times New Roman" w:cs="Times New Roman"/>
                <w:i/>
              </w:rPr>
              <w:t xml:space="preserve"> profitabilitas</w:t>
            </w:r>
            <w:r w:rsidRPr="00DE5B75">
              <w:rPr>
                <w:rFonts w:ascii="Times New Roman" w:hAnsi="Times New Roman" w:cs="Times New Roman"/>
              </w:rPr>
              <w:t xml:space="preserve"> berpengaruh positif terhadap </w:t>
            </w:r>
            <w:r w:rsidRPr="00DE5B75">
              <w:rPr>
                <w:rFonts w:ascii="Times New Roman" w:hAnsi="Times New Roman" w:cs="Times New Roman"/>
                <w:i/>
              </w:rPr>
              <w:t>tax avoidance.</w:t>
            </w:r>
          </w:p>
        </w:tc>
      </w:tr>
      <w:tr w:rsidR="00167EDD" w:rsidTr="00EB1D54">
        <w:tc>
          <w:tcPr>
            <w:tcW w:w="540" w:type="dxa"/>
          </w:tcPr>
          <w:p w:rsidR="00167EDD" w:rsidRPr="00DE5B75" w:rsidRDefault="00167EDD" w:rsidP="00EB1D54">
            <w:pPr>
              <w:spacing w:line="480" w:lineRule="auto"/>
              <w:jc w:val="center"/>
              <w:rPr>
                <w:rFonts w:ascii="Times New Roman" w:hAnsi="Times New Roman" w:cs="Times New Roman"/>
              </w:rPr>
            </w:pPr>
            <w:r>
              <w:rPr>
                <w:rFonts w:ascii="Times New Roman" w:hAnsi="Times New Roman" w:cs="Times New Roman"/>
              </w:rPr>
              <w:t>4</w:t>
            </w:r>
          </w:p>
        </w:tc>
        <w:tc>
          <w:tcPr>
            <w:tcW w:w="1980"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t xml:space="preserve">Pengaruh Ukuran Perusahaan, Umur Perusahaan, </w:t>
            </w:r>
            <w:r w:rsidRPr="00DE5B75">
              <w:rPr>
                <w:rFonts w:ascii="Times New Roman" w:hAnsi="Times New Roman" w:cs="Times New Roman"/>
                <w:i/>
              </w:rPr>
              <w:t>Profitabilitas, Leverage,</w:t>
            </w:r>
            <w:r w:rsidRPr="00DE5B75">
              <w:rPr>
                <w:rFonts w:ascii="Times New Roman" w:hAnsi="Times New Roman" w:cs="Times New Roman"/>
              </w:rPr>
              <w:t xml:space="preserve"> dan Pertumbuhan Penjualan terhadap </w:t>
            </w:r>
            <w:r w:rsidRPr="00DE5B75">
              <w:rPr>
                <w:rFonts w:ascii="Times New Roman" w:hAnsi="Times New Roman" w:cs="Times New Roman"/>
                <w:i/>
              </w:rPr>
              <w:t>Tax Avoidance.</w:t>
            </w:r>
          </w:p>
        </w:tc>
        <w:tc>
          <w:tcPr>
            <w:tcW w:w="1536"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t>Ida Ayu Rosa Dewinta dan Putu Ery Setiawan</w:t>
            </w:r>
            <w:r>
              <w:rPr>
                <w:rFonts w:ascii="Times New Roman" w:hAnsi="Times New Roman" w:cs="Times New Roman"/>
              </w:rPr>
              <w:t xml:space="preserve"> (2016)</w:t>
            </w:r>
          </w:p>
        </w:tc>
        <w:tc>
          <w:tcPr>
            <w:tcW w:w="1704" w:type="dxa"/>
          </w:tcPr>
          <w:p w:rsidR="00167EDD" w:rsidRPr="00DE5B75" w:rsidRDefault="00167EDD" w:rsidP="00EB1D54">
            <w:pPr>
              <w:jc w:val="both"/>
              <w:rPr>
                <w:rFonts w:ascii="Times New Roman" w:hAnsi="Times New Roman" w:cs="Times New Roman"/>
              </w:rPr>
            </w:pPr>
            <w:r w:rsidRPr="00DE5B75">
              <w:rPr>
                <w:rFonts w:ascii="Times New Roman" w:hAnsi="Times New Roman" w:cs="Times New Roman"/>
              </w:rPr>
              <w:t xml:space="preserve">Ukuran Perusahaan, Umur Perusahaan, </w:t>
            </w:r>
            <w:r w:rsidRPr="00DE5B75">
              <w:rPr>
                <w:rFonts w:ascii="Times New Roman" w:hAnsi="Times New Roman" w:cs="Times New Roman"/>
                <w:i/>
              </w:rPr>
              <w:t>Profitabilitas, Leverage</w:t>
            </w:r>
            <w:r w:rsidRPr="00DE5B75">
              <w:rPr>
                <w:rFonts w:ascii="Times New Roman" w:hAnsi="Times New Roman" w:cs="Times New Roman"/>
              </w:rPr>
              <w:t>, d</w:t>
            </w:r>
            <w:r>
              <w:rPr>
                <w:rFonts w:ascii="Times New Roman" w:hAnsi="Times New Roman" w:cs="Times New Roman"/>
              </w:rPr>
              <w:t xml:space="preserve">an Pertumbuhan Penjualan </w:t>
            </w:r>
          </w:p>
        </w:tc>
        <w:tc>
          <w:tcPr>
            <w:tcW w:w="1260" w:type="dxa"/>
          </w:tcPr>
          <w:p w:rsidR="00167EDD" w:rsidRPr="00DE5B75" w:rsidRDefault="00167EDD" w:rsidP="00EB1D54">
            <w:pPr>
              <w:spacing w:line="480" w:lineRule="auto"/>
              <w:jc w:val="both"/>
              <w:rPr>
                <w:rFonts w:ascii="Times New Roman" w:hAnsi="Times New Roman" w:cs="Times New Roman"/>
                <w:i/>
              </w:rPr>
            </w:pPr>
            <w:r w:rsidRPr="00DE5B75">
              <w:rPr>
                <w:rFonts w:ascii="Times New Roman" w:hAnsi="Times New Roman" w:cs="Times New Roman"/>
                <w:i/>
              </w:rPr>
              <w:t>Tax Avoidance</w:t>
            </w:r>
          </w:p>
        </w:tc>
        <w:tc>
          <w:tcPr>
            <w:tcW w:w="2340"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t xml:space="preserve">Ukuran perusahaan berpengaruh positif terhadap </w:t>
            </w:r>
            <w:r w:rsidRPr="00DE5B75">
              <w:rPr>
                <w:rFonts w:ascii="Times New Roman" w:hAnsi="Times New Roman" w:cs="Times New Roman"/>
                <w:i/>
              </w:rPr>
              <w:t>tax avoidance</w:t>
            </w:r>
            <w:r>
              <w:rPr>
                <w:rFonts w:ascii="Times New Roman" w:hAnsi="Times New Roman" w:cs="Times New Roman"/>
              </w:rPr>
              <w:t xml:space="preserve">. </w:t>
            </w:r>
            <w:r w:rsidRPr="00DE5B75">
              <w:rPr>
                <w:rFonts w:ascii="Times New Roman" w:hAnsi="Times New Roman" w:cs="Times New Roman"/>
              </w:rPr>
              <w:t xml:space="preserve">Umur perusahaan berpengaruh positif terhadap </w:t>
            </w:r>
            <w:r w:rsidRPr="00DE5B75">
              <w:rPr>
                <w:rFonts w:ascii="Times New Roman" w:hAnsi="Times New Roman" w:cs="Times New Roman"/>
                <w:i/>
              </w:rPr>
              <w:t>tax avoidance</w:t>
            </w:r>
            <w:r w:rsidRPr="00DE5B75">
              <w:rPr>
                <w:rFonts w:ascii="Times New Roman" w:hAnsi="Times New Roman" w:cs="Times New Roman"/>
              </w:rPr>
              <w:t xml:space="preserve"> Profitabilitas berpengaruh positif terhadap </w:t>
            </w:r>
            <w:r w:rsidRPr="00DE5B75">
              <w:rPr>
                <w:rFonts w:ascii="Times New Roman" w:hAnsi="Times New Roman" w:cs="Times New Roman"/>
                <w:i/>
              </w:rPr>
              <w:t>tax avoidance</w:t>
            </w:r>
            <w:r>
              <w:rPr>
                <w:rFonts w:ascii="Times New Roman" w:hAnsi="Times New Roman" w:cs="Times New Roman"/>
              </w:rPr>
              <w:t xml:space="preserve">. </w:t>
            </w:r>
            <w:r>
              <w:rPr>
                <w:rFonts w:ascii="Times New Roman" w:hAnsi="Times New Roman" w:cs="Times New Roman"/>
                <w:i/>
              </w:rPr>
              <w:t xml:space="preserve">Leverage </w:t>
            </w:r>
            <w:r w:rsidRPr="00DE5B75">
              <w:rPr>
                <w:rFonts w:ascii="Times New Roman" w:hAnsi="Times New Roman" w:cs="Times New Roman"/>
              </w:rPr>
              <w:t xml:space="preserve">tidak berpengaruh terhadap </w:t>
            </w:r>
            <w:r w:rsidRPr="00DE5B75">
              <w:rPr>
                <w:rFonts w:ascii="Times New Roman" w:hAnsi="Times New Roman" w:cs="Times New Roman"/>
                <w:i/>
              </w:rPr>
              <w:t xml:space="preserve">tax avoidance </w:t>
            </w:r>
            <w:r w:rsidRPr="00DE5B75">
              <w:rPr>
                <w:rFonts w:ascii="Times New Roman" w:hAnsi="Times New Roman" w:cs="Times New Roman"/>
              </w:rPr>
              <w:t>Pertumbuhan penjualan berpengaruh positif</w:t>
            </w:r>
            <w:r>
              <w:rPr>
                <w:rFonts w:ascii="Times New Roman" w:hAnsi="Times New Roman" w:cs="Times New Roman"/>
              </w:rPr>
              <w:t xml:space="preserve"> terhadap </w:t>
            </w:r>
            <w:r w:rsidRPr="00DE5B75">
              <w:rPr>
                <w:rFonts w:ascii="Times New Roman" w:hAnsi="Times New Roman" w:cs="Times New Roman"/>
                <w:i/>
              </w:rPr>
              <w:t>tax avoidance.</w:t>
            </w:r>
          </w:p>
        </w:tc>
      </w:tr>
      <w:tr w:rsidR="00167EDD" w:rsidTr="00EB1D54">
        <w:tc>
          <w:tcPr>
            <w:tcW w:w="540" w:type="dxa"/>
          </w:tcPr>
          <w:p w:rsidR="00167EDD" w:rsidRPr="00DE5B75" w:rsidRDefault="00167EDD" w:rsidP="00EB1D54">
            <w:pPr>
              <w:spacing w:line="480" w:lineRule="auto"/>
              <w:jc w:val="center"/>
              <w:rPr>
                <w:rFonts w:ascii="Times New Roman" w:hAnsi="Times New Roman" w:cs="Times New Roman"/>
              </w:rPr>
            </w:pPr>
            <w:r>
              <w:rPr>
                <w:rFonts w:ascii="Times New Roman" w:hAnsi="Times New Roman" w:cs="Times New Roman"/>
              </w:rPr>
              <w:t>5</w:t>
            </w:r>
          </w:p>
        </w:tc>
        <w:tc>
          <w:tcPr>
            <w:tcW w:w="1980" w:type="dxa"/>
          </w:tcPr>
          <w:p w:rsidR="00167EDD" w:rsidRPr="00DE5B75" w:rsidRDefault="00167EDD" w:rsidP="00EB1D54">
            <w:pPr>
              <w:jc w:val="both"/>
              <w:rPr>
                <w:rFonts w:ascii="Times New Roman" w:hAnsi="Times New Roman" w:cs="Times New Roman"/>
              </w:rPr>
            </w:pPr>
            <w:r w:rsidRPr="00DE5B75">
              <w:rPr>
                <w:rFonts w:ascii="Times New Roman" w:hAnsi="Times New Roman" w:cs="Times New Roman"/>
              </w:rPr>
              <w:t xml:space="preserve">Pengaruh </w:t>
            </w:r>
            <w:r w:rsidRPr="00DE5B75">
              <w:rPr>
                <w:rFonts w:ascii="Times New Roman" w:hAnsi="Times New Roman" w:cs="Times New Roman"/>
                <w:i/>
              </w:rPr>
              <w:t>Corporate Social Responsibility (CSR),</w:t>
            </w:r>
            <w:r w:rsidRPr="00DE5B75">
              <w:rPr>
                <w:rFonts w:ascii="Times New Roman" w:hAnsi="Times New Roman" w:cs="Times New Roman"/>
              </w:rPr>
              <w:t xml:space="preserve"> </w:t>
            </w:r>
            <w:r w:rsidRPr="00DE5B75">
              <w:rPr>
                <w:rFonts w:ascii="Times New Roman" w:hAnsi="Times New Roman" w:cs="Times New Roman"/>
                <w:i/>
              </w:rPr>
              <w:t>Profitabilitas</w:t>
            </w:r>
            <w:r w:rsidRPr="00DE5B75">
              <w:rPr>
                <w:rFonts w:ascii="Times New Roman" w:hAnsi="Times New Roman" w:cs="Times New Roman"/>
              </w:rPr>
              <w:t xml:space="preserve">, </w:t>
            </w:r>
            <w:r w:rsidRPr="00DE5B75">
              <w:rPr>
                <w:rFonts w:ascii="Times New Roman" w:hAnsi="Times New Roman" w:cs="Times New Roman"/>
                <w:i/>
              </w:rPr>
              <w:t>Leverage</w:t>
            </w:r>
            <w:r w:rsidRPr="00DE5B75">
              <w:rPr>
                <w:rFonts w:ascii="Times New Roman" w:hAnsi="Times New Roman" w:cs="Times New Roman"/>
              </w:rPr>
              <w:t xml:space="preserve">, dan Komisaris </w:t>
            </w:r>
            <w:r w:rsidRPr="00DE5B75">
              <w:rPr>
                <w:rFonts w:ascii="Times New Roman" w:hAnsi="Times New Roman" w:cs="Times New Roman"/>
              </w:rPr>
              <w:lastRenderedPageBreak/>
              <w:t>Independen Terhadap Praktik Penghindaran Pajak</w:t>
            </w:r>
          </w:p>
        </w:tc>
        <w:tc>
          <w:tcPr>
            <w:tcW w:w="1536"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lastRenderedPageBreak/>
              <w:t>Dyah Hayu Pradipta dan Supriyadi (2015)</w:t>
            </w:r>
          </w:p>
        </w:tc>
        <w:tc>
          <w:tcPr>
            <w:tcW w:w="1704" w:type="dxa"/>
          </w:tcPr>
          <w:p w:rsidR="00167EDD" w:rsidRPr="00DE5B75" w:rsidRDefault="00167EDD" w:rsidP="00EB1D54">
            <w:pPr>
              <w:jc w:val="both"/>
              <w:rPr>
                <w:rFonts w:ascii="Times New Roman" w:hAnsi="Times New Roman" w:cs="Times New Roman"/>
              </w:rPr>
            </w:pPr>
            <w:r w:rsidRPr="00DE5B75">
              <w:rPr>
                <w:rFonts w:ascii="Times New Roman" w:hAnsi="Times New Roman" w:cs="Times New Roman"/>
                <w:i/>
              </w:rPr>
              <w:t>Corporate Social Responsibility</w:t>
            </w:r>
            <w:r w:rsidRPr="00DE5B75">
              <w:rPr>
                <w:rFonts w:ascii="Times New Roman" w:hAnsi="Times New Roman" w:cs="Times New Roman"/>
              </w:rPr>
              <w:t xml:space="preserve"> (CSR), </w:t>
            </w:r>
            <w:r w:rsidRPr="00DE5B75">
              <w:rPr>
                <w:rFonts w:ascii="Times New Roman" w:hAnsi="Times New Roman" w:cs="Times New Roman"/>
                <w:i/>
              </w:rPr>
              <w:t>Profitabilitas, Leverage,</w:t>
            </w:r>
            <w:r w:rsidRPr="00DE5B75">
              <w:rPr>
                <w:rFonts w:ascii="Times New Roman" w:hAnsi="Times New Roman" w:cs="Times New Roman"/>
              </w:rPr>
              <w:t xml:space="preserve"> dan </w:t>
            </w:r>
            <w:r w:rsidRPr="00DE5B75">
              <w:rPr>
                <w:rFonts w:ascii="Times New Roman" w:hAnsi="Times New Roman" w:cs="Times New Roman"/>
              </w:rPr>
              <w:lastRenderedPageBreak/>
              <w:t>Komisaris Independen</w:t>
            </w:r>
          </w:p>
        </w:tc>
        <w:tc>
          <w:tcPr>
            <w:tcW w:w="1260"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lastRenderedPageBreak/>
              <w:t>Tax Avoidance</w:t>
            </w:r>
          </w:p>
        </w:tc>
        <w:tc>
          <w:tcPr>
            <w:tcW w:w="2340" w:type="dxa"/>
          </w:tcPr>
          <w:p w:rsidR="00167EDD" w:rsidRPr="00DE5B75" w:rsidRDefault="00167EDD" w:rsidP="00EB1D54">
            <w:pPr>
              <w:rPr>
                <w:rFonts w:ascii="Times New Roman" w:hAnsi="Times New Roman" w:cs="Times New Roman"/>
              </w:rPr>
            </w:pPr>
            <w:r w:rsidRPr="00DE5B75">
              <w:rPr>
                <w:rFonts w:ascii="Times New Roman" w:hAnsi="Times New Roman" w:cs="Times New Roman"/>
              </w:rPr>
              <w:t xml:space="preserve">CSR dan </w:t>
            </w:r>
            <w:r w:rsidRPr="00DE5B75">
              <w:rPr>
                <w:rFonts w:ascii="Times New Roman" w:hAnsi="Times New Roman" w:cs="Times New Roman"/>
                <w:i/>
              </w:rPr>
              <w:t xml:space="preserve">profitabilitas </w:t>
            </w:r>
            <w:r w:rsidRPr="00DE5B75">
              <w:rPr>
                <w:rFonts w:ascii="Times New Roman" w:hAnsi="Times New Roman" w:cs="Times New Roman"/>
              </w:rPr>
              <w:t xml:space="preserve">berpengaruh signifikan dalam praktek penghindaran pajak. </w:t>
            </w:r>
            <w:r w:rsidRPr="00DE5B75">
              <w:rPr>
                <w:rFonts w:ascii="Times New Roman" w:hAnsi="Times New Roman" w:cs="Times New Roman"/>
                <w:i/>
              </w:rPr>
              <w:t>Leverage</w:t>
            </w:r>
            <w:r w:rsidRPr="00DE5B75">
              <w:rPr>
                <w:rFonts w:ascii="Times New Roman" w:hAnsi="Times New Roman" w:cs="Times New Roman"/>
              </w:rPr>
              <w:t xml:space="preserve"> dan komisaris independen </w:t>
            </w:r>
            <w:r w:rsidRPr="00DE5B75">
              <w:rPr>
                <w:rFonts w:ascii="Times New Roman" w:hAnsi="Times New Roman" w:cs="Times New Roman"/>
              </w:rPr>
              <w:lastRenderedPageBreak/>
              <w:t>tidak memiliki pengaruh signifikan terhadap penghindaran pajak</w:t>
            </w:r>
            <w:r>
              <w:rPr>
                <w:rFonts w:ascii="Times New Roman" w:hAnsi="Times New Roman" w:cs="Times New Roman"/>
              </w:rPr>
              <w:t>.</w:t>
            </w:r>
          </w:p>
        </w:tc>
      </w:tr>
      <w:tr w:rsidR="00167EDD" w:rsidTr="00EB1D54">
        <w:trPr>
          <w:trHeight w:val="4035"/>
        </w:trPr>
        <w:tc>
          <w:tcPr>
            <w:tcW w:w="540" w:type="dxa"/>
          </w:tcPr>
          <w:p w:rsidR="00167EDD" w:rsidRPr="00DE5B75" w:rsidRDefault="00167EDD" w:rsidP="00EB1D54">
            <w:pPr>
              <w:spacing w:line="480" w:lineRule="auto"/>
              <w:jc w:val="center"/>
              <w:rPr>
                <w:rFonts w:ascii="Times New Roman" w:hAnsi="Times New Roman" w:cs="Times New Roman"/>
              </w:rPr>
            </w:pPr>
            <w:r>
              <w:rPr>
                <w:rFonts w:ascii="Times New Roman" w:hAnsi="Times New Roman" w:cs="Times New Roman"/>
              </w:rPr>
              <w:lastRenderedPageBreak/>
              <w:t>6</w:t>
            </w:r>
          </w:p>
        </w:tc>
        <w:tc>
          <w:tcPr>
            <w:tcW w:w="1980" w:type="dxa"/>
          </w:tcPr>
          <w:p w:rsidR="00167EDD" w:rsidRPr="00DE5B75" w:rsidRDefault="00167EDD" w:rsidP="00EB1D54">
            <w:pPr>
              <w:rPr>
                <w:rFonts w:ascii="Times New Roman" w:hAnsi="Times New Roman" w:cs="Times New Roman"/>
              </w:rPr>
            </w:pPr>
            <w:r w:rsidRPr="0007501B">
              <w:rPr>
                <w:rFonts w:ascii="Times New Roman" w:hAnsi="Times New Roman" w:cs="Times New Roman"/>
              </w:rPr>
              <w:t xml:space="preserve">Pengaruh </w:t>
            </w:r>
            <w:r w:rsidRPr="0007501B">
              <w:rPr>
                <w:rFonts w:ascii="Times New Roman" w:hAnsi="Times New Roman" w:cs="Times New Roman"/>
                <w:i/>
              </w:rPr>
              <w:t>Leverage, Profitability</w:t>
            </w:r>
            <w:r w:rsidRPr="0007501B">
              <w:rPr>
                <w:rFonts w:ascii="Times New Roman" w:hAnsi="Times New Roman" w:cs="Times New Roman"/>
              </w:rPr>
              <w:t xml:space="preserve">, Ukuran Perusahaan dan Proporsi Kepemilikan Institusional Terhadap </w:t>
            </w:r>
            <w:r w:rsidRPr="0007501B">
              <w:rPr>
                <w:rFonts w:ascii="Times New Roman" w:hAnsi="Times New Roman" w:cs="Times New Roman"/>
                <w:i/>
              </w:rPr>
              <w:t>Tax Avoidance</w:t>
            </w:r>
          </w:p>
        </w:tc>
        <w:tc>
          <w:tcPr>
            <w:tcW w:w="1536" w:type="dxa"/>
          </w:tcPr>
          <w:p w:rsidR="00167EDD" w:rsidRDefault="00167EDD" w:rsidP="00EB1D54">
            <w:pPr>
              <w:jc w:val="both"/>
              <w:rPr>
                <w:rFonts w:ascii="Times New Roman" w:hAnsi="Times New Roman" w:cs="Times New Roman"/>
                <w:b/>
              </w:rPr>
            </w:pPr>
            <w:r w:rsidRPr="0007501B">
              <w:rPr>
                <w:rFonts w:ascii="Times New Roman" w:hAnsi="Times New Roman" w:cs="Times New Roman"/>
              </w:rPr>
              <w:t>Vidiyanna Rizal Putri dan Bella Irwasyah</w:t>
            </w:r>
            <w:r w:rsidRPr="0007501B">
              <w:rPr>
                <w:rFonts w:ascii="Times New Roman" w:hAnsi="Times New Roman" w:cs="Times New Roman"/>
                <w:b/>
              </w:rPr>
              <w:t xml:space="preserve"> </w:t>
            </w:r>
            <w:r w:rsidRPr="0007501B">
              <w:rPr>
                <w:rFonts w:ascii="Times New Roman" w:hAnsi="Times New Roman" w:cs="Times New Roman"/>
              </w:rPr>
              <w:t>Putra (2017)</w:t>
            </w:r>
          </w:p>
        </w:tc>
        <w:tc>
          <w:tcPr>
            <w:tcW w:w="1704" w:type="dxa"/>
          </w:tcPr>
          <w:p w:rsidR="00167EDD" w:rsidRPr="0007501B" w:rsidRDefault="00167EDD" w:rsidP="00EB1D54">
            <w:pPr>
              <w:rPr>
                <w:rFonts w:ascii="Times New Roman" w:hAnsi="Times New Roman" w:cs="Times New Roman"/>
              </w:rPr>
            </w:pPr>
            <w:r w:rsidRPr="0007501B">
              <w:rPr>
                <w:rFonts w:ascii="Times New Roman" w:hAnsi="Times New Roman" w:cs="Times New Roman"/>
                <w:i/>
              </w:rPr>
              <w:t>Leverage, Profitability</w:t>
            </w:r>
            <w:r w:rsidRPr="0007501B">
              <w:rPr>
                <w:rFonts w:ascii="Times New Roman" w:hAnsi="Times New Roman" w:cs="Times New Roman"/>
              </w:rPr>
              <w:t>, Ukuran Perusahaan dan Proporsi Kepemilikan Institusional</w:t>
            </w:r>
          </w:p>
        </w:tc>
        <w:tc>
          <w:tcPr>
            <w:tcW w:w="1260" w:type="dxa"/>
          </w:tcPr>
          <w:p w:rsidR="00167EDD" w:rsidRPr="0007501B" w:rsidRDefault="00167EDD" w:rsidP="00EB1D54">
            <w:pPr>
              <w:rPr>
                <w:rFonts w:ascii="Times New Roman" w:hAnsi="Times New Roman" w:cs="Times New Roman"/>
                <w:i/>
              </w:rPr>
            </w:pPr>
            <w:r w:rsidRPr="0007501B">
              <w:rPr>
                <w:rFonts w:ascii="Times New Roman" w:hAnsi="Times New Roman" w:cs="Times New Roman"/>
                <w:i/>
              </w:rPr>
              <w:t>Tax Avoidance</w:t>
            </w:r>
          </w:p>
        </w:tc>
        <w:tc>
          <w:tcPr>
            <w:tcW w:w="2340" w:type="dxa"/>
          </w:tcPr>
          <w:p w:rsidR="00167EDD" w:rsidRPr="0007501B" w:rsidRDefault="00167EDD" w:rsidP="00EB1D54">
            <w:pPr>
              <w:rPr>
                <w:rFonts w:ascii="Times New Roman" w:hAnsi="Times New Roman" w:cs="Times New Roman"/>
              </w:rPr>
            </w:pPr>
            <w:r w:rsidRPr="0007501B">
              <w:rPr>
                <w:rFonts w:ascii="Times New Roman" w:hAnsi="Times New Roman" w:cs="Times New Roman"/>
                <w:i/>
              </w:rPr>
              <w:t xml:space="preserve">Leverage </w:t>
            </w:r>
            <w:r w:rsidRPr="0007501B">
              <w:rPr>
                <w:rFonts w:ascii="Times New Roman" w:hAnsi="Times New Roman" w:cs="Times New Roman"/>
              </w:rPr>
              <w:t xml:space="preserve">dan </w:t>
            </w:r>
            <w:r w:rsidRPr="0007501B">
              <w:rPr>
                <w:rFonts w:ascii="Times New Roman" w:hAnsi="Times New Roman" w:cs="Times New Roman"/>
                <w:i/>
              </w:rPr>
              <w:t xml:space="preserve">Proftability </w:t>
            </w:r>
            <w:r w:rsidRPr="0007501B">
              <w:rPr>
                <w:rFonts w:ascii="Times New Roman" w:hAnsi="Times New Roman" w:cs="Times New Roman"/>
              </w:rPr>
              <w:t xml:space="preserve">memiliki pengaruh negative dan signifkan terhadap </w:t>
            </w:r>
            <w:r w:rsidRPr="0007501B">
              <w:rPr>
                <w:rFonts w:ascii="Times New Roman" w:hAnsi="Times New Roman" w:cs="Times New Roman"/>
                <w:i/>
              </w:rPr>
              <w:t>tax avoidance,</w:t>
            </w:r>
            <w:r w:rsidRPr="0007501B">
              <w:rPr>
                <w:rFonts w:ascii="Times New Roman" w:hAnsi="Times New Roman" w:cs="Times New Roman"/>
              </w:rPr>
              <w:t xml:space="preserve"> ukuran perusahaan dan proporsi kepemilikan be</w:t>
            </w:r>
            <w:r>
              <w:rPr>
                <w:rFonts w:ascii="Times New Roman" w:hAnsi="Times New Roman" w:cs="Times New Roman"/>
              </w:rPr>
              <w:t xml:space="preserve">rpengaruh positif dan signifkan terhadap </w:t>
            </w:r>
            <w:r w:rsidRPr="0007501B">
              <w:rPr>
                <w:rFonts w:ascii="Times New Roman" w:hAnsi="Times New Roman" w:cs="Times New Roman"/>
                <w:i/>
              </w:rPr>
              <w:t>tax avoidance.</w:t>
            </w:r>
          </w:p>
        </w:tc>
      </w:tr>
      <w:tr w:rsidR="00167EDD" w:rsidRPr="0007501B" w:rsidTr="00EB1D54">
        <w:tc>
          <w:tcPr>
            <w:tcW w:w="540" w:type="dxa"/>
          </w:tcPr>
          <w:p w:rsidR="00167EDD" w:rsidRPr="0007501B" w:rsidRDefault="00167EDD" w:rsidP="00EB1D54">
            <w:pPr>
              <w:jc w:val="center"/>
              <w:rPr>
                <w:rFonts w:ascii="Times New Roman" w:hAnsi="Times New Roman" w:cs="Times New Roman"/>
              </w:rPr>
            </w:pPr>
            <w:r w:rsidRPr="00EE3474">
              <w:rPr>
                <w:rFonts w:ascii="Times New Roman" w:hAnsi="Times New Roman" w:cs="Times New Roman"/>
              </w:rPr>
              <w:t>7</w:t>
            </w:r>
          </w:p>
        </w:tc>
        <w:tc>
          <w:tcPr>
            <w:tcW w:w="1980" w:type="dxa"/>
          </w:tcPr>
          <w:p w:rsidR="00167EDD" w:rsidRPr="0007501B" w:rsidRDefault="00167EDD" w:rsidP="00EB1D54">
            <w:pPr>
              <w:jc w:val="both"/>
              <w:rPr>
                <w:rFonts w:ascii="Times New Roman" w:hAnsi="Times New Roman" w:cs="Times New Roman"/>
              </w:rPr>
            </w:pPr>
            <w:r w:rsidRPr="00EE3474">
              <w:rPr>
                <w:rFonts w:ascii="Times New Roman" w:hAnsi="Times New Roman" w:cs="Times New Roman"/>
              </w:rPr>
              <w:t>Pengaruh Corporate Social Responsibility, Profitabilitas, Leverage dan Komisaris Independen Terhadap Praktik Penghindaran Pajak Pada Perusahaan Yang Terdaftar Di BEI</w:t>
            </w:r>
            <w:r>
              <w:rPr>
                <w:rFonts w:ascii="Times New Roman" w:hAnsi="Times New Roman" w:cs="Times New Roman"/>
              </w:rPr>
              <w:t>.</w:t>
            </w:r>
          </w:p>
        </w:tc>
        <w:tc>
          <w:tcPr>
            <w:tcW w:w="1536" w:type="dxa"/>
          </w:tcPr>
          <w:p w:rsidR="00167EDD" w:rsidRPr="0007501B" w:rsidRDefault="00167EDD" w:rsidP="00EB1D54">
            <w:pPr>
              <w:rPr>
                <w:rFonts w:ascii="Times New Roman" w:hAnsi="Times New Roman" w:cs="Times New Roman"/>
              </w:rPr>
            </w:pPr>
            <w:r w:rsidRPr="00371A13">
              <w:rPr>
                <w:rFonts w:ascii="Times New Roman" w:hAnsi="Times New Roman" w:cs="Times New Roman"/>
              </w:rPr>
              <w:t>Adinda Lionita H dan Ani Kusbandiyah (2017)</w:t>
            </w:r>
          </w:p>
        </w:tc>
        <w:tc>
          <w:tcPr>
            <w:tcW w:w="1704" w:type="dxa"/>
          </w:tcPr>
          <w:p w:rsidR="00167EDD" w:rsidRPr="0007501B" w:rsidRDefault="00167EDD" w:rsidP="00EB1D54">
            <w:pPr>
              <w:rPr>
                <w:rFonts w:ascii="Times New Roman" w:hAnsi="Times New Roman" w:cs="Times New Roman"/>
                <w:i/>
              </w:rPr>
            </w:pPr>
            <w:r w:rsidRPr="00371A13">
              <w:rPr>
                <w:rFonts w:ascii="Times New Roman" w:hAnsi="Times New Roman" w:cs="Times New Roman"/>
                <w:i/>
              </w:rPr>
              <w:t>Corporate Social Responsibility, Profitabilitas, Leverage dan Komisaris Independen</w:t>
            </w:r>
          </w:p>
        </w:tc>
        <w:tc>
          <w:tcPr>
            <w:tcW w:w="1260" w:type="dxa"/>
          </w:tcPr>
          <w:p w:rsidR="00167EDD" w:rsidRPr="0007501B" w:rsidRDefault="00167EDD" w:rsidP="00EB1D54">
            <w:pPr>
              <w:jc w:val="both"/>
              <w:rPr>
                <w:rFonts w:ascii="Times New Roman" w:hAnsi="Times New Roman" w:cs="Times New Roman"/>
                <w:i/>
              </w:rPr>
            </w:pPr>
            <w:r w:rsidRPr="00371A13">
              <w:rPr>
                <w:rFonts w:ascii="Times New Roman" w:hAnsi="Times New Roman" w:cs="Times New Roman"/>
                <w:i/>
              </w:rPr>
              <w:t>Tax Avoidance</w:t>
            </w:r>
          </w:p>
        </w:tc>
        <w:tc>
          <w:tcPr>
            <w:tcW w:w="2340" w:type="dxa"/>
          </w:tcPr>
          <w:p w:rsidR="00167EDD" w:rsidRPr="0007501B" w:rsidRDefault="00167EDD" w:rsidP="00EB1D54">
            <w:pPr>
              <w:rPr>
                <w:rFonts w:ascii="Times New Roman" w:hAnsi="Times New Roman" w:cs="Times New Roman"/>
              </w:rPr>
            </w:pPr>
            <w:r>
              <w:rPr>
                <w:rFonts w:ascii="Times New Roman" w:hAnsi="Times New Roman" w:cs="Times New Roman"/>
              </w:rPr>
              <w:t xml:space="preserve">CSR </w:t>
            </w:r>
            <w:r w:rsidRPr="00371A13">
              <w:rPr>
                <w:rFonts w:ascii="Times New Roman" w:hAnsi="Times New Roman" w:cs="Times New Roman"/>
              </w:rPr>
              <w:t xml:space="preserve">tidak berpengaruh terhadap praktik penghindaran pajak, </w:t>
            </w:r>
            <w:r w:rsidRPr="00371A13">
              <w:rPr>
                <w:rFonts w:ascii="Times New Roman" w:hAnsi="Times New Roman" w:cs="Times New Roman"/>
                <w:i/>
              </w:rPr>
              <w:t>Profitabilita</w:t>
            </w:r>
            <w:r w:rsidRPr="00371A13">
              <w:rPr>
                <w:rFonts w:ascii="Times New Roman" w:hAnsi="Times New Roman" w:cs="Times New Roman"/>
              </w:rPr>
              <w:t xml:space="preserve">s berpengaruh negatif terhadap praktik penghindaran pajak, </w:t>
            </w:r>
            <w:r w:rsidRPr="00371A13">
              <w:rPr>
                <w:rFonts w:ascii="Times New Roman" w:hAnsi="Times New Roman" w:cs="Times New Roman"/>
                <w:i/>
              </w:rPr>
              <w:t>Leverage</w:t>
            </w:r>
            <w:r w:rsidRPr="00371A13">
              <w:rPr>
                <w:rFonts w:ascii="Times New Roman" w:hAnsi="Times New Roman" w:cs="Times New Roman"/>
              </w:rPr>
              <w:t xml:space="preserve"> tidak berpengaruh terhadap praktik penghindaran pajak, dan Komisaris Independen berpengaruh negatif terhadap praktik penghindaran pajak.</w:t>
            </w:r>
          </w:p>
        </w:tc>
      </w:tr>
      <w:tr w:rsidR="00167EDD" w:rsidRPr="0007501B" w:rsidTr="00EB1D54">
        <w:trPr>
          <w:trHeight w:val="5156"/>
        </w:trPr>
        <w:tc>
          <w:tcPr>
            <w:tcW w:w="540" w:type="dxa"/>
          </w:tcPr>
          <w:p w:rsidR="00167EDD" w:rsidRPr="0007501B" w:rsidRDefault="00167EDD" w:rsidP="00EB1D54">
            <w:pPr>
              <w:jc w:val="center"/>
              <w:rPr>
                <w:rFonts w:ascii="Times New Roman" w:hAnsi="Times New Roman" w:cs="Times New Roman"/>
              </w:rPr>
            </w:pPr>
            <w:r>
              <w:rPr>
                <w:rFonts w:ascii="Times New Roman" w:hAnsi="Times New Roman" w:cs="Times New Roman"/>
              </w:rPr>
              <w:lastRenderedPageBreak/>
              <w:t>8</w:t>
            </w:r>
          </w:p>
        </w:tc>
        <w:tc>
          <w:tcPr>
            <w:tcW w:w="1980" w:type="dxa"/>
          </w:tcPr>
          <w:p w:rsidR="00167EDD" w:rsidRPr="0007501B" w:rsidRDefault="00167EDD" w:rsidP="00EB1D54">
            <w:pPr>
              <w:jc w:val="both"/>
              <w:rPr>
                <w:rFonts w:ascii="Times New Roman" w:hAnsi="Times New Roman" w:cs="Times New Roman"/>
              </w:rPr>
            </w:pPr>
            <w:r>
              <w:rPr>
                <w:rFonts w:ascii="Times New Roman" w:hAnsi="Times New Roman" w:cs="Times New Roman"/>
              </w:rPr>
              <w:t xml:space="preserve">Pengaruh Komite Audit, Kepemilikan Institusional, Dewan Komisaris, Ukuran Perusahaan (SIZE), </w:t>
            </w:r>
            <w:r w:rsidRPr="00371A13">
              <w:rPr>
                <w:rFonts w:ascii="Times New Roman" w:hAnsi="Times New Roman" w:cs="Times New Roman"/>
                <w:i/>
              </w:rPr>
              <w:t xml:space="preserve">Leverage </w:t>
            </w:r>
            <w:r>
              <w:rPr>
                <w:rFonts w:ascii="Times New Roman" w:hAnsi="Times New Roman" w:cs="Times New Roman"/>
              </w:rPr>
              <w:t xml:space="preserve">(DER) dan </w:t>
            </w:r>
            <w:r w:rsidRPr="00371A13">
              <w:rPr>
                <w:rFonts w:ascii="Times New Roman" w:hAnsi="Times New Roman" w:cs="Times New Roman"/>
                <w:i/>
              </w:rPr>
              <w:t xml:space="preserve">Profitabilitas </w:t>
            </w:r>
            <w:r>
              <w:rPr>
                <w:rFonts w:ascii="Times New Roman" w:hAnsi="Times New Roman" w:cs="Times New Roman"/>
              </w:rPr>
              <w:t>(ROA) Terhadap Tindakan Penghindaran Pajak (</w:t>
            </w:r>
            <w:r w:rsidRPr="00371A13">
              <w:rPr>
                <w:rFonts w:ascii="Times New Roman" w:hAnsi="Times New Roman" w:cs="Times New Roman"/>
                <w:i/>
              </w:rPr>
              <w:t>Tax Avoidance</w:t>
            </w:r>
            <w:r>
              <w:rPr>
                <w:rFonts w:ascii="Times New Roman" w:hAnsi="Times New Roman" w:cs="Times New Roman"/>
              </w:rPr>
              <w:t>).</w:t>
            </w:r>
          </w:p>
        </w:tc>
        <w:tc>
          <w:tcPr>
            <w:tcW w:w="1536" w:type="dxa"/>
          </w:tcPr>
          <w:p w:rsidR="00167EDD" w:rsidRPr="0007501B" w:rsidRDefault="00167EDD" w:rsidP="00EB1D54">
            <w:pPr>
              <w:jc w:val="both"/>
              <w:rPr>
                <w:rFonts w:ascii="Times New Roman" w:hAnsi="Times New Roman" w:cs="Times New Roman"/>
              </w:rPr>
            </w:pPr>
            <w:r>
              <w:rPr>
                <w:rFonts w:ascii="Times New Roman" w:hAnsi="Times New Roman" w:cs="Times New Roman"/>
              </w:rPr>
              <w:t>Deddy Dyas Cahyono, Rita Andini, dan Kharis Raharjo (2016)</w:t>
            </w:r>
          </w:p>
        </w:tc>
        <w:tc>
          <w:tcPr>
            <w:tcW w:w="1704" w:type="dxa"/>
          </w:tcPr>
          <w:p w:rsidR="00167EDD" w:rsidRPr="00371A13" w:rsidRDefault="00167EDD" w:rsidP="00EB1D54">
            <w:pPr>
              <w:rPr>
                <w:rFonts w:ascii="Times New Roman" w:hAnsi="Times New Roman" w:cs="Times New Roman"/>
              </w:rPr>
            </w:pPr>
            <w:r>
              <w:rPr>
                <w:rFonts w:ascii="Times New Roman" w:hAnsi="Times New Roman" w:cs="Times New Roman"/>
              </w:rPr>
              <w:t>Komite Audit, Kepemilikan Institusional, Proporsi Dewan Komisaris Independen, Ukuran Perusahaan, Leverage, dan Profitabilitas</w:t>
            </w:r>
          </w:p>
        </w:tc>
        <w:tc>
          <w:tcPr>
            <w:tcW w:w="1260" w:type="dxa"/>
          </w:tcPr>
          <w:p w:rsidR="00167EDD" w:rsidRPr="0007501B" w:rsidRDefault="00167EDD" w:rsidP="00EB1D54">
            <w:pPr>
              <w:rPr>
                <w:rFonts w:ascii="Times New Roman" w:hAnsi="Times New Roman" w:cs="Times New Roman"/>
                <w:i/>
              </w:rPr>
            </w:pPr>
            <w:r>
              <w:rPr>
                <w:rFonts w:ascii="Times New Roman" w:hAnsi="Times New Roman" w:cs="Times New Roman"/>
                <w:i/>
              </w:rPr>
              <w:t>Tax Avoidance</w:t>
            </w:r>
          </w:p>
        </w:tc>
        <w:tc>
          <w:tcPr>
            <w:tcW w:w="2340" w:type="dxa"/>
          </w:tcPr>
          <w:p w:rsidR="00167EDD" w:rsidRPr="0007501B" w:rsidRDefault="00167EDD" w:rsidP="00EB1D54">
            <w:pPr>
              <w:rPr>
                <w:rFonts w:ascii="Times New Roman" w:hAnsi="Times New Roman" w:cs="Times New Roman"/>
              </w:rPr>
            </w:pPr>
            <w:r>
              <w:rPr>
                <w:rFonts w:ascii="Times New Roman" w:hAnsi="Times New Roman" w:cs="Times New Roman"/>
              </w:rPr>
              <w:t>Kepemilikan Institusional berpengaruh terhadap penghindaran pajak sedangkan lima variabel independen lainnya tidak berpengaruh terhadap penghindaran pajak (</w:t>
            </w:r>
            <w:r w:rsidRPr="00371A13">
              <w:rPr>
                <w:rFonts w:ascii="Times New Roman" w:hAnsi="Times New Roman" w:cs="Times New Roman"/>
                <w:i/>
              </w:rPr>
              <w:t>tax avoidance</w:t>
            </w:r>
            <w:r>
              <w:rPr>
                <w:rFonts w:ascii="Times New Roman" w:hAnsi="Times New Roman" w:cs="Times New Roman"/>
              </w:rPr>
              <w:t>)</w:t>
            </w:r>
          </w:p>
        </w:tc>
      </w:tr>
      <w:tr w:rsidR="00167EDD" w:rsidRPr="0007501B" w:rsidTr="00EB1D54">
        <w:trPr>
          <w:trHeight w:val="3675"/>
        </w:trPr>
        <w:tc>
          <w:tcPr>
            <w:tcW w:w="540" w:type="dxa"/>
          </w:tcPr>
          <w:p w:rsidR="00167EDD" w:rsidRPr="0007501B" w:rsidRDefault="00167EDD" w:rsidP="00EB1D54">
            <w:pPr>
              <w:jc w:val="center"/>
              <w:rPr>
                <w:rFonts w:ascii="Times New Roman" w:hAnsi="Times New Roman" w:cs="Times New Roman"/>
              </w:rPr>
            </w:pPr>
            <w:r>
              <w:rPr>
                <w:rFonts w:ascii="Times New Roman" w:hAnsi="Times New Roman" w:cs="Times New Roman"/>
              </w:rPr>
              <w:t>9</w:t>
            </w:r>
          </w:p>
        </w:tc>
        <w:tc>
          <w:tcPr>
            <w:tcW w:w="1980" w:type="dxa"/>
          </w:tcPr>
          <w:p w:rsidR="00167EDD" w:rsidRPr="0007501B" w:rsidRDefault="00167EDD" w:rsidP="00EB1D54">
            <w:pPr>
              <w:jc w:val="both"/>
              <w:rPr>
                <w:rFonts w:ascii="Times New Roman" w:hAnsi="Times New Roman" w:cs="Times New Roman"/>
              </w:rPr>
            </w:pPr>
            <w:r w:rsidRPr="00371A13">
              <w:rPr>
                <w:rFonts w:ascii="Times New Roman" w:hAnsi="Times New Roman" w:cs="Times New Roman"/>
              </w:rPr>
              <w:t xml:space="preserve">Pengaruh Karakter Eksekutif, Komite Audit, Ukuran Perusahaan, </w:t>
            </w:r>
            <w:r w:rsidRPr="00D22054">
              <w:rPr>
                <w:rFonts w:ascii="Times New Roman" w:hAnsi="Times New Roman" w:cs="Times New Roman"/>
                <w:i/>
              </w:rPr>
              <w:t xml:space="preserve">Leverage </w:t>
            </w:r>
            <w:r w:rsidRPr="00D22054">
              <w:rPr>
                <w:rFonts w:ascii="Times New Roman" w:hAnsi="Times New Roman" w:cs="Times New Roman"/>
              </w:rPr>
              <w:t>Dan</w:t>
            </w:r>
            <w:r w:rsidRPr="00D22054">
              <w:rPr>
                <w:rFonts w:ascii="Times New Roman" w:hAnsi="Times New Roman" w:cs="Times New Roman"/>
                <w:i/>
              </w:rPr>
              <w:t xml:space="preserve"> Sales Growth </w:t>
            </w:r>
            <w:r w:rsidRPr="00D22054">
              <w:rPr>
                <w:rFonts w:ascii="Times New Roman" w:hAnsi="Times New Roman" w:cs="Times New Roman"/>
              </w:rPr>
              <w:t>Pada</w:t>
            </w:r>
            <w:r>
              <w:rPr>
                <w:rFonts w:ascii="Times New Roman" w:hAnsi="Times New Roman" w:cs="Times New Roman"/>
                <w:i/>
              </w:rPr>
              <w:t xml:space="preserve"> </w:t>
            </w:r>
            <w:r w:rsidRPr="00D22054">
              <w:rPr>
                <w:rFonts w:ascii="Times New Roman" w:hAnsi="Times New Roman" w:cs="Times New Roman"/>
                <w:i/>
              </w:rPr>
              <w:t>Tax Avoidance.</w:t>
            </w:r>
          </w:p>
        </w:tc>
        <w:tc>
          <w:tcPr>
            <w:tcW w:w="1536" w:type="dxa"/>
          </w:tcPr>
          <w:p w:rsidR="00167EDD" w:rsidRPr="0007501B" w:rsidRDefault="00167EDD" w:rsidP="00EB1D54">
            <w:pPr>
              <w:rPr>
                <w:rFonts w:ascii="Times New Roman" w:hAnsi="Times New Roman" w:cs="Times New Roman"/>
              </w:rPr>
            </w:pPr>
            <w:r>
              <w:rPr>
                <w:rFonts w:ascii="Times New Roman" w:hAnsi="Times New Roman" w:cs="Times New Roman"/>
              </w:rPr>
              <w:t>Calvin Swingly</w:t>
            </w:r>
            <w:r w:rsidRPr="00D22054">
              <w:rPr>
                <w:rFonts w:ascii="Times New Roman" w:hAnsi="Times New Roman" w:cs="Times New Roman"/>
              </w:rPr>
              <w:t xml:space="preserve"> dan I Made Sukartha</w:t>
            </w:r>
            <w:r>
              <w:rPr>
                <w:rFonts w:ascii="Times New Roman" w:hAnsi="Times New Roman" w:cs="Times New Roman"/>
              </w:rPr>
              <w:t xml:space="preserve"> (2015)</w:t>
            </w:r>
          </w:p>
        </w:tc>
        <w:tc>
          <w:tcPr>
            <w:tcW w:w="1704" w:type="dxa"/>
          </w:tcPr>
          <w:p w:rsidR="00167EDD" w:rsidRPr="0007501B" w:rsidRDefault="00167EDD" w:rsidP="00EB1D54">
            <w:pPr>
              <w:rPr>
                <w:rFonts w:ascii="Times New Roman" w:hAnsi="Times New Roman" w:cs="Times New Roman"/>
                <w:i/>
              </w:rPr>
            </w:pPr>
            <w:r w:rsidRPr="00D22054">
              <w:rPr>
                <w:rFonts w:ascii="Times New Roman" w:hAnsi="Times New Roman" w:cs="Times New Roman"/>
              </w:rPr>
              <w:t xml:space="preserve">Karakter Eksekutif, Komite Audit, Ukuran Perusahaan, </w:t>
            </w:r>
            <w:r w:rsidRPr="00D22054">
              <w:rPr>
                <w:rFonts w:ascii="Times New Roman" w:hAnsi="Times New Roman" w:cs="Times New Roman"/>
                <w:i/>
              </w:rPr>
              <w:t xml:space="preserve">Leverage </w:t>
            </w:r>
            <w:r w:rsidRPr="00D22054">
              <w:rPr>
                <w:rFonts w:ascii="Times New Roman" w:hAnsi="Times New Roman" w:cs="Times New Roman"/>
              </w:rPr>
              <w:t>Dan</w:t>
            </w:r>
            <w:r w:rsidRPr="00D22054">
              <w:rPr>
                <w:rFonts w:ascii="Times New Roman" w:hAnsi="Times New Roman" w:cs="Times New Roman"/>
                <w:i/>
              </w:rPr>
              <w:t xml:space="preserve"> Sales Growth</w:t>
            </w:r>
          </w:p>
        </w:tc>
        <w:tc>
          <w:tcPr>
            <w:tcW w:w="1260" w:type="dxa"/>
          </w:tcPr>
          <w:p w:rsidR="00167EDD" w:rsidRPr="0007501B" w:rsidRDefault="00167EDD" w:rsidP="00EB1D54">
            <w:pPr>
              <w:rPr>
                <w:rFonts w:ascii="Times New Roman" w:hAnsi="Times New Roman" w:cs="Times New Roman"/>
                <w:i/>
              </w:rPr>
            </w:pPr>
            <w:r>
              <w:rPr>
                <w:rFonts w:ascii="Times New Roman" w:hAnsi="Times New Roman" w:cs="Times New Roman"/>
                <w:i/>
              </w:rPr>
              <w:t>Tax Avoidance</w:t>
            </w:r>
          </w:p>
        </w:tc>
        <w:tc>
          <w:tcPr>
            <w:tcW w:w="2340" w:type="dxa"/>
          </w:tcPr>
          <w:p w:rsidR="00167EDD" w:rsidRPr="00D22054" w:rsidRDefault="00167EDD" w:rsidP="00EB1D54">
            <w:pPr>
              <w:rPr>
                <w:rFonts w:ascii="Times New Roman" w:hAnsi="Times New Roman" w:cs="Times New Roman"/>
                <w:i/>
              </w:rPr>
            </w:pPr>
            <w:r w:rsidRPr="00D22054">
              <w:rPr>
                <w:rFonts w:ascii="Times New Roman" w:hAnsi="Times New Roman" w:cs="Times New Roman"/>
              </w:rPr>
              <w:t xml:space="preserve">Karakter eksekutif dan ukuran perusahaan berpengaruh positif pada </w:t>
            </w:r>
            <w:r w:rsidRPr="00D22054">
              <w:rPr>
                <w:rFonts w:ascii="Times New Roman" w:hAnsi="Times New Roman" w:cs="Times New Roman"/>
                <w:i/>
              </w:rPr>
              <w:t>tax avoidance</w:t>
            </w:r>
            <w:r w:rsidRPr="00D22054">
              <w:rPr>
                <w:rFonts w:ascii="Times New Roman" w:hAnsi="Times New Roman" w:cs="Times New Roman"/>
              </w:rPr>
              <w:t xml:space="preserve">, sedangkan </w:t>
            </w:r>
            <w:r w:rsidRPr="00D22054">
              <w:rPr>
                <w:rFonts w:ascii="Times New Roman" w:hAnsi="Times New Roman" w:cs="Times New Roman"/>
                <w:i/>
              </w:rPr>
              <w:t xml:space="preserve">leverage </w:t>
            </w:r>
            <w:r w:rsidRPr="00D22054">
              <w:rPr>
                <w:rFonts w:ascii="Times New Roman" w:hAnsi="Times New Roman" w:cs="Times New Roman"/>
              </w:rPr>
              <w:t xml:space="preserve">berpengaruh negatif pada </w:t>
            </w:r>
            <w:r w:rsidRPr="00D22054">
              <w:rPr>
                <w:rFonts w:ascii="Times New Roman" w:hAnsi="Times New Roman" w:cs="Times New Roman"/>
                <w:i/>
              </w:rPr>
              <w:t>tax</w:t>
            </w:r>
            <w:r>
              <w:rPr>
                <w:rFonts w:ascii="Times New Roman" w:hAnsi="Times New Roman" w:cs="Times New Roman"/>
                <w:i/>
              </w:rPr>
              <w:t xml:space="preserve"> avoidance. </w:t>
            </w:r>
            <w:r>
              <w:rPr>
                <w:rFonts w:ascii="Times New Roman" w:hAnsi="Times New Roman" w:cs="Times New Roman"/>
              </w:rPr>
              <w:t>K</w:t>
            </w:r>
            <w:r w:rsidRPr="00D22054">
              <w:rPr>
                <w:rFonts w:ascii="Times New Roman" w:hAnsi="Times New Roman" w:cs="Times New Roman"/>
              </w:rPr>
              <w:t xml:space="preserve">omite audit dan </w:t>
            </w:r>
            <w:r w:rsidRPr="00D22054">
              <w:rPr>
                <w:rFonts w:ascii="Times New Roman" w:hAnsi="Times New Roman" w:cs="Times New Roman"/>
                <w:i/>
              </w:rPr>
              <w:t>sales growth</w:t>
            </w:r>
            <w:r w:rsidRPr="00D22054">
              <w:rPr>
                <w:rFonts w:ascii="Times New Roman" w:hAnsi="Times New Roman" w:cs="Times New Roman"/>
              </w:rPr>
              <w:t xml:space="preserve"> tidak berpengaruh pada </w:t>
            </w:r>
            <w:r w:rsidRPr="00D22054">
              <w:rPr>
                <w:rFonts w:ascii="Times New Roman" w:hAnsi="Times New Roman" w:cs="Times New Roman"/>
                <w:i/>
              </w:rPr>
              <w:t>tax avoidance</w:t>
            </w:r>
            <w:r>
              <w:rPr>
                <w:rFonts w:ascii="Times New Roman" w:hAnsi="Times New Roman" w:cs="Times New Roman"/>
                <w:i/>
              </w:rPr>
              <w:t>.</w:t>
            </w:r>
          </w:p>
        </w:tc>
      </w:tr>
      <w:tr w:rsidR="00167EDD" w:rsidRPr="0007501B" w:rsidTr="00EB1D54">
        <w:tc>
          <w:tcPr>
            <w:tcW w:w="540" w:type="dxa"/>
          </w:tcPr>
          <w:p w:rsidR="00167EDD" w:rsidRPr="0007501B" w:rsidRDefault="00167EDD" w:rsidP="00EB1D54">
            <w:pPr>
              <w:jc w:val="center"/>
              <w:rPr>
                <w:rFonts w:ascii="Times New Roman" w:hAnsi="Times New Roman" w:cs="Times New Roman"/>
              </w:rPr>
            </w:pPr>
            <w:r>
              <w:rPr>
                <w:rFonts w:ascii="Times New Roman" w:hAnsi="Times New Roman" w:cs="Times New Roman"/>
              </w:rPr>
              <w:t>10</w:t>
            </w:r>
          </w:p>
        </w:tc>
        <w:tc>
          <w:tcPr>
            <w:tcW w:w="1980" w:type="dxa"/>
          </w:tcPr>
          <w:p w:rsidR="00167EDD" w:rsidRPr="0007501B" w:rsidRDefault="00167EDD" w:rsidP="00EB1D54">
            <w:pPr>
              <w:jc w:val="both"/>
              <w:rPr>
                <w:rFonts w:ascii="Times New Roman" w:hAnsi="Times New Roman" w:cs="Times New Roman"/>
              </w:rPr>
            </w:pPr>
            <w:r w:rsidRPr="00D22054">
              <w:rPr>
                <w:rFonts w:ascii="Times New Roman" w:hAnsi="Times New Roman" w:cs="Times New Roman"/>
              </w:rPr>
              <w:t xml:space="preserve">Pengaruh Karakter Eksekutif, Komite Audit, Ukuran Perusahaan, </w:t>
            </w:r>
            <w:r w:rsidRPr="00D22054">
              <w:rPr>
                <w:rFonts w:ascii="Times New Roman" w:hAnsi="Times New Roman" w:cs="Times New Roman"/>
                <w:i/>
              </w:rPr>
              <w:t>Leverage</w:t>
            </w:r>
            <w:r w:rsidRPr="00D22054">
              <w:rPr>
                <w:rFonts w:ascii="Times New Roman" w:hAnsi="Times New Roman" w:cs="Times New Roman"/>
              </w:rPr>
              <w:t xml:space="preserve">, Pertumbuhan Penjualan, Dan </w:t>
            </w:r>
            <w:r w:rsidRPr="00D22054">
              <w:rPr>
                <w:rFonts w:ascii="Times New Roman" w:hAnsi="Times New Roman" w:cs="Times New Roman"/>
                <w:i/>
              </w:rPr>
              <w:t xml:space="preserve">Profitabilitas </w:t>
            </w:r>
            <w:r w:rsidRPr="00D22054">
              <w:rPr>
                <w:rFonts w:ascii="Times New Roman" w:hAnsi="Times New Roman" w:cs="Times New Roman"/>
              </w:rPr>
              <w:t xml:space="preserve">Terhadap </w:t>
            </w:r>
            <w:r w:rsidRPr="00D22054">
              <w:rPr>
                <w:rFonts w:ascii="Times New Roman" w:hAnsi="Times New Roman" w:cs="Times New Roman"/>
                <w:i/>
              </w:rPr>
              <w:t>Tax Avoidance</w:t>
            </w:r>
          </w:p>
        </w:tc>
        <w:tc>
          <w:tcPr>
            <w:tcW w:w="1536" w:type="dxa"/>
          </w:tcPr>
          <w:p w:rsidR="00167EDD" w:rsidRPr="0007501B" w:rsidRDefault="00167EDD" w:rsidP="00EB1D54">
            <w:pPr>
              <w:jc w:val="both"/>
              <w:rPr>
                <w:rFonts w:ascii="Times New Roman" w:hAnsi="Times New Roman" w:cs="Times New Roman"/>
              </w:rPr>
            </w:pPr>
            <w:r w:rsidRPr="00D22054">
              <w:rPr>
                <w:rFonts w:ascii="Times New Roman" w:hAnsi="Times New Roman" w:cs="Times New Roman"/>
              </w:rPr>
              <w:t>Mayarisa Oktamawati</w:t>
            </w:r>
            <w:r>
              <w:rPr>
                <w:rFonts w:ascii="Times New Roman" w:hAnsi="Times New Roman" w:cs="Times New Roman"/>
              </w:rPr>
              <w:t xml:space="preserve"> (2017)</w:t>
            </w:r>
          </w:p>
        </w:tc>
        <w:tc>
          <w:tcPr>
            <w:tcW w:w="1704" w:type="dxa"/>
          </w:tcPr>
          <w:p w:rsidR="00167EDD" w:rsidRPr="0007501B" w:rsidRDefault="00167EDD" w:rsidP="00EB1D54">
            <w:pPr>
              <w:jc w:val="both"/>
              <w:rPr>
                <w:rFonts w:ascii="Times New Roman" w:hAnsi="Times New Roman" w:cs="Times New Roman"/>
                <w:i/>
              </w:rPr>
            </w:pPr>
            <w:r w:rsidRPr="00D22054">
              <w:rPr>
                <w:rFonts w:ascii="Times New Roman" w:hAnsi="Times New Roman" w:cs="Times New Roman"/>
              </w:rPr>
              <w:t>Karakter Eksekutif</w:t>
            </w:r>
            <w:r w:rsidRPr="00D22054">
              <w:rPr>
                <w:rFonts w:ascii="Times New Roman" w:hAnsi="Times New Roman" w:cs="Times New Roman"/>
                <w:i/>
              </w:rPr>
              <w:t xml:space="preserve">, </w:t>
            </w:r>
            <w:r w:rsidRPr="00D22054">
              <w:rPr>
                <w:rFonts w:ascii="Times New Roman" w:hAnsi="Times New Roman" w:cs="Times New Roman"/>
              </w:rPr>
              <w:t>Komite Audit</w:t>
            </w:r>
            <w:r w:rsidRPr="00D22054">
              <w:rPr>
                <w:rFonts w:ascii="Times New Roman" w:hAnsi="Times New Roman" w:cs="Times New Roman"/>
                <w:i/>
              </w:rPr>
              <w:t xml:space="preserve">, </w:t>
            </w:r>
            <w:r w:rsidRPr="00D22054">
              <w:rPr>
                <w:rFonts w:ascii="Times New Roman" w:hAnsi="Times New Roman" w:cs="Times New Roman"/>
              </w:rPr>
              <w:t>Ukuran Perusahaan</w:t>
            </w:r>
            <w:r w:rsidRPr="00D22054">
              <w:rPr>
                <w:rFonts w:ascii="Times New Roman" w:hAnsi="Times New Roman" w:cs="Times New Roman"/>
                <w:i/>
              </w:rPr>
              <w:t xml:space="preserve">, Leverage, </w:t>
            </w:r>
            <w:r w:rsidRPr="00D22054">
              <w:rPr>
                <w:rFonts w:ascii="Times New Roman" w:hAnsi="Times New Roman" w:cs="Times New Roman"/>
              </w:rPr>
              <w:t>Pertumbuhan Penjualan,</w:t>
            </w:r>
            <w:r w:rsidRPr="00D22054">
              <w:rPr>
                <w:rFonts w:ascii="Times New Roman" w:hAnsi="Times New Roman" w:cs="Times New Roman"/>
                <w:i/>
              </w:rPr>
              <w:t xml:space="preserve"> Dan Profitabilitas</w:t>
            </w:r>
          </w:p>
        </w:tc>
        <w:tc>
          <w:tcPr>
            <w:tcW w:w="1260" w:type="dxa"/>
          </w:tcPr>
          <w:p w:rsidR="00167EDD" w:rsidRPr="0007501B" w:rsidRDefault="00167EDD" w:rsidP="00EB1D54">
            <w:pPr>
              <w:jc w:val="both"/>
              <w:rPr>
                <w:rFonts w:ascii="Times New Roman" w:hAnsi="Times New Roman" w:cs="Times New Roman"/>
                <w:i/>
              </w:rPr>
            </w:pPr>
            <w:r>
              <w:rPr>
                <w:rFonts w:ascii="Times New Roman" w:hAnsi="Times New Roman" w:cs="Times New Roman"/>
                <w:i/>
              </w:rPr>
              <w:t>Tax Avoidance</w:t>
            </w:r>
          </w:p>
        </w:tc>
        <w:tc>
          <w:tcPr>
            <w:tcW w:w="2340" w:type="dxa"/>
          </w:tcPr>
          <w:p w:rsidR="00167EDD" w:rsidRPr="00D22054" w:rsidRDefault="00167EDD" w:rsidP="00EB1D54">
            <w:pPr>
              <w:rPr>
                <w:rFonts w:ascii="Times New Roman" w:hAnsi="Times New Roman" w:cs="Times New Roman"/>
                <w:i/>
              </w:rPr>
            </w:pPr>
            <w:r w:rsidRPr="00D22054">
              <w:rPr>
                <w:rFonts w:ascii="Times New Roman" w:hAnsi="Times New Roman" w:cs="Times New Roman"/>
              </w:rPr>
              <w:t xml:space="preserve">Karakter eksekutif, ukuran perusahaan, </w:t>
            </w:r>
            <w:r w:rsidRPr="00D22054">
              <w:rPr>
                <w:rFonts w:ascii="Times New Roman" w:hAnsi="Times New Roman" w:cs="Times New Roman"/>
                <w:i/>
              </w:rPr>
              <w:t xml:space="preserve">leverage, </w:t>
            </w:r>
            <w:r w:rsidRPr="00D22054">
              <w:rPr>
                <w:rFonts w:ascii="Times New Roman" w:hAnsi="Times New Roman" w:cs="Times New Roman"/>
              </w:rPr>
              <w:t xml:space="preserve">pertumbuhan penjualan, dan </w:t>
            </w:r>
            <w:r w:rsidRPr="00D22054">
              <w:rPr>
                <w:rFonts w:ascii="Times New Roman" w:hAnsi="Times New Roman" w:cs="Times New Roman"/>
                <w:i/>
              </w:rPr>
              <w:t xml:space="preserve">profitabilitas </w:t>
            </w:r>
            <w:r w:rsidRPr="00D22054">
              <w:rPr>
                <w:rFonts w:ascii="Times New Roman" w:hAnsi="Times New Roman" w:cs="Times New Roman"/>
              </w:rPr>
              <w:t xml:space="preserve">berpengaruh terhadap </w:t>
            </w:r>
            <w:r w:rsidRPr="00D22054">
              <w:rPr>
                <w:rFonts w:ascii="Times New Roman" w:hAnsi="Times New Roman" w:cs="Times New Roman"/>
                <w:i/>
              </w:rPr>
              <w:t>tax avoidance.</w:t>
            </w:r>
          </w:p>
          <w:p w:rsidR="00167EDD" w:rsidRPr="0007501B" w:rsidRDefault="00167EDD" w:rsidP="00EB1D54">
            <w:pPr>
              <w:rPr>
                <w:rFonts w:ascii="Times New Roman" w:hAnsi="Times New Roman" w:cs="Times New Roman"/>
              </w:rPr>
            </w:pPr>
            <w:r w:rsidRPr="00D22054">
              <w:rPr>
                <w:rFonts w:ascii="Times New Roman" w:hAnsi="Times New Roman" w:cs="Times New Roman"/>
              </w:rPr>
              <w:t xml:space="preserve">Sedangkan komite audit tidak berpengaruh terhadap </w:t>
            </w:r>
            <w:r w:rsidRPr="00D22054">
              <w:rPr>
                <w:rFonts w:ascii="Times New Roman" w:hAnsi="Times New Roman" w:cs="Times New Roman"/>
                <w:i/>
              </w:rPr>
              <w:t>tax avoidance.</w:t>
            </w:r>
          </w:p>
        </w:tc>
      </w:tr>
    </w:tbl>
    <w:p w:rsidR="00167EDD" w:rsidRDefault="00167EDD" w:rsidP="00167EDD">
      <w:pPr>
        <w:spacing w:after="0" w:line="480" w:lineRule="auto"/>
        <w:jc w:val="both"/>
        <w:rPr>
          <w:rFonts w:ascii="Times New Roman" w:hAnsi="Times New Roman" w:cs="Times New Roman"/>
          <w:sz w:val="24"/>
          <w:szCs w:val="24"/>
          <w:lang w:val="id-ID"/>
        </w:rPr>
      </w:pPr>
    </w:p>
    <w:p w:rsidR="00167EDD" w:rsidRPr="00B26277" w:rsidRDefault="00167EDD" w:rsidP="00167EDD">
      <w:pPr>
        <w:pStyle w:val="Heading1"/>
        <w:numPr>
          <w:ilvl w:val="0"/>
          <w:numId w:val="1"/>
        </w:numPr>
        <w:spacing w:line="480" w:lineRule="auto"/>
        <w:rPr>
          <w:rFonts w:ascii="Times New Roman" w:hAnsi="Times New Roman" w:cs="Times New Roman"/>
          <w:color w:val="000000" w:themeColor="text1"/>
          <w:sz w:val="24"/>
          <w:szCs w:val="24"/>
        </w:rPr>
      </w:pPr>
      <w:bookmarkStart w:id="22" w:name="_Toc17814083"/>
      <w:r w:rsidRPr="00B26277">
        <w:rPr>
          <w:rFonts w:ascii="Times New Roman" w:hAnsi="Times New Roman" w:cs="Times New Roman"/>
          <w:color w:val="000000" w:themeColor="text1"/>
          <w:sz w:val="24"/>
          <w:szCs w:val="24"/>
        </w:rPr>
        <w:lastRenderedPageBreak/>
        <w:t>Kerangka Pemikiran</w:t>
      </w:r>
      <w:bookmarkEnd w:id="22"/>
    </w:p>
    <w:p w:rsidR="00167EDD" w:rsidRPr="00B26277" w:rsidRDefault="00167EDD" w:rsidP="00167EDD">
      <w:pPr>
        <w:spacing w:after="0" w:line="480" w:lineRule="auto"/>
        <w:ind w:left="360" w:firstLine="720"/>
        <w:jc w:val="both"/>
        <w:rPr>
          <w:rFonts w:ascii="Times New Roman" w:hAnsi="Times New Roman" w:cs="Times New Roman"/>
          <w:sz w:val="24"/>
          <w:szCs w:val="24"/>
        </w:rPr>
      </w:pPr>
      <w:r w:rsidRPr="00B26277">
        <w:rPr>
          <w:rFonts w:ascii="Times New Roman" w:hAnsi="Times New Roman" w:cs="Times New Roman"/>
          <w:sz w:val="24"/>
          <w:szCs w:val="24"/>
          <w:lang w:val="id-ID"/>
        </w:rPr>
        <w:t>Penelitian ini bertujuan untuk mengetahui</w:t>
      </w:r>
      <w:r w:rsidRPr="00B26277">
        <w:rPr>
          <w:rFonts w:ascii="Times New Roman" w:hAnsi="Times New Roman" w:cs="Times New Roman"/>
          <w:sz w:val="24"/>
          <w:szCs w:val="24"/>
        </w:rPr>
        <w:t xml:space="preserve"> apakah terdapat pengaruh </w:t>
      </w:r>
      <w:r w:rsidRPr="00B26277">
        <w:rPr>
          <w:rFonts w:ascii="Times New Roman" w:hAnsi="Times New Roman" w:cs="Times New Roman"/>
          <w:i/>
          <w:sz w:val="24"/>
          <w:szCs w:val="24"/>
        </w:rPr>
        <w:t>leverage</w:t>
      </w:r>
      <w:r w:rsidRPr="00B26277">
        <w:rPr>
          <w:rFonts w:ascii="Times New Roman" w:hAnsi="Times New Roman" w:cs="Times New Roman"/>
          <w:sz w:val="24"/>
          <w:szCs w:val="24"/>
        </w:rPr>
        <w:t>, profitablitias, ukuran perusahaan terhadap penghindaran Pajak.</w:t>
      </w:r>
    </w:p>
    <w:p w:rsidR="00167EDD" w:rsidRPr="00B26277" w:rsidRDefault="00167EDD" w:rsidP="00167EDD">
      <w:pPr>
        <w:pStyle w:val="ListParagraph"/>
        <w:numPr>
          <w:ilvl w:val="0"/>
          <w:numId w:val="10"/>
        </w:numPr>
        <w:spacing w:after="0" w:line="480" w:lineRule="auto"/>
        <w:jc w:val="both"/>
        <w:rPr>
          <w:rFonts w:ascii="Times New Roman" w:hAnsi="Times New Roman" w:cs="Times New Roman"/>
          <w:b/>
          <w:sz w:val="24"/>
          <w:szCs w:val="24"/>
        </w:rPr>
      </w:pPr>
      <w:bookmarkStart w:id="23" w:name="_Toc509810775"/>
      <w:bookmarkStart w:id="24" w:name="_Toc524106695"/>
      <w:r w:rsidRPr="00B26277">
        <w:rPr>
          <w:rFonts w:ascii="Times New Roman" w:hAnsi="Times New Roman" w:cs="Times New Roman"/>
          <w:b/>
          <w:sz w:val="24"/>
          <w:szCs w:val="24"/>
        </w:rPr>
        <w:t xml:space="preserve">Pengaruh </w:t>
      </w:r>
      <w:r w:rsidRPr="00B26277">
        <w:rPr>
          <w:rFonts w:ascii="Times New Roman" w:hAnsi="Times New Roman" w:cs="Times New Roman"/>
          <w:b/>
          <w:i/>
          <w:sz w:val="24"/>
          <w:szCs w:val="24"/>
        </w:rPr>
        <w:t>Leverage</w:t>
      </w:r>
      <w:r w:rsidRPr="00B26277">
        <w:rPr>
          <w:rFonts w:ascii="Times New Roman" w:hAnsi="Times New Roman" w:cs="Times New Roman"/>
          <w:b/>
          <w:sz w:val="24"/>
          <w:szCs w:val="24"/>
        </w:rPr>
        <w:t xml:space="preserve"> Terhadap </w:t>
      </w:r>
      <w:r w:rsidRPr="00B26277">
        <w:rPr>
          <w:rFonts w:ascii="Times New Roman" w:hAnsi="Times New Roman" w:cs="Times New Roman"/>
          <w:b/>
          <w:i/>
          <w:sz w:val="24"/>
          <w:szCs w:val="24"/>
        </w:rPr>
        <w:t>Tax Avoidance</w:t>
      </w:r>
      <w:bookmarkEnd w:id="23"/>
      <w:bookmarkEnd w:id="24"/>
    </w:p>
    <w:p w:rsidR="00167EDD" w:rsidRPr="00B26277" w:rsidRDefault="00167EDD" w:rsidP="00167EDD">
      <w:pPr>
        <w:pStyle w:val="ListParagraph"/>
        <w:spacing w:after="0" w:line="480" w:lineRule="auto"/>
        <w:ind w:firstLine="360"/>
        <w:jc w:val="both"/>
        <w:rPr>
          <w:rFonts w:ascii="Times New Roman" w:hAnsi="Times New Roman" w:cs="Times New Roman"/>
          <w:sz w:val="24"/>
          <w:szCs w:val="24"/>
        </w:rPr>
      </w:pPr>
      <w:r w:rsidRPr="00B26277">
        <w:rPr>
          <w:rFonts w:ascii="Times New Roman" w:hAnsi="Times New Roman" w:cs="Times New Roman"/>
          <w:sz w:val="24"/>
          <w:szCs w:val="24"/>
        </w:rPr>
        <w:t xml:space="preserve">Salah satu kebijakan pendanaan dalam perusahaan adalah dengan hutang. </w:t>
      </w:r>
      <w:r w:rsidRPr="00B26277">
        <w:rPr>
          <w:rFonts w:ascii="Times New Roman" w:hAnsi="Times New Roman" w:cs="Times New Roman"/>
          <w:i/>
          <w:sz w:val="24"/>
          <w:szCs w:val="24"/>
        </w:rPr>
        <w:t>Leverage</w:t>
      </w:r>
      <w:r w:rsidRPr="00B26277">
        <w:rPr>
          <w:rFonts w:ascii="Times New Roman" w:hAnsi="Times New Roman" w:cs="Times New Roman"/>
          <w:sz w:val="24"/>
          <w:szCs w:val="24"/>
        </w:rPr>
        <w:t xml:space="preserve"> merupakan tingkat hutang yang digunakan perusahaan dalam melakukan pembiayaan perusahaan. Perusahaan yang menggunakan hutang, maka </w:t>
      </w:r>
      <w:proofErr w:type="gramStart"/>
      <w:r w:rsidRPr="00B26277">
        <w:rPr>
          <w:rFonts w:ascii="Times New Roman" w:hAnsi="Times New Roman" w:cs="Times New Roman"/>
          <w:sz w:val="24"/>
          <w:szCs w:val="24"/>
        </w:rPr>
        <w:t>akan</w:t>
      </w:r>
      <w:proofErr w:type="gramEnd"/>
      <w:r w:rsidRPr="00B26277">
        <w:rPr>
          <w:rFonts w:ascii="Times New Roman" w:hAnsi="Times New Roman" w:cs="Times New Roman"/>
          <w:sz w:val="24"/>
          <w:szCs w:val="24"/>
        </w:rPr>
        <w:t xml:space="preserve"> ada beban bunga yang harus dibayar. Pada peraturan perpajakan, bunga pinjaman merupakan biaya yang dapat dikurangkan terhadap penghasilan kena pajak. Biaya bunga yang semakin tinggi </w:t>
      </w:r>
      <w:proofErr w:type="gramStart"/>
      <w:r w:rsidRPr="00B26277">
        <w:rPr>
          <w:rFonts w:ascii="Times New Roman" w:hAnsi="Times New Roman" w:cs="Times New Roman"/>
          <w:sz w:val="24"/>
          <w:szCs w:val="24"/>
        </w:rPr>
        <w:t>akan</w:t>
      </w:r>
      <w:proofErr w:type="gramEnd"/>
      <w:r w:rsidRPr="00B26277">
        <w:rPr>
          <w:rFonts w:ascii="Times New Roman" w:hAnsi="Times New Roman" w:cs="Times New Roman"/>
          <w:sz w:val="24"/>
          <w:szCs w:val="24"/>
        </w:rPr>
        <w:t xml:space="preserve"> memberikan pengaruh berkurangnya beban pajak perusahaan.</w:t>
      </w:r>
    </w:p>
    <w:p w:rsidR="00167EDD" w:rsidRPr="008868DA" w:rsidRDefault="00167EDD" w:rsidP="00167EDD">
      <w:pPr>
        <w:pStyle w:val="ListParagraph"/>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Dalam teori k</w:t>
      </w:r>
      <w:r w:rsidRPr="00B26277">
        <w:rPr>
          <w:rFonts w:ascii="Times New Roman" w:hAnsi="Times New Roman" w:cs="Times New Roman"/>
          <w:sz w:val="24"/>
          <w:szCs w:val="24"/>
        </w:rPr>
        <w:t xml:space="preserve">eagenan dijelaskan bahwa semakin tinggi </w:t>
      </w:r>
      <w:r w:rsidRPr="00B26277">
        <w:rPr>
          <w:rFonts w:ascii="Times New Roman" w:hAnsi="Times New Roman" w:cs="Times New Roman"/>
          <w:i/>
          <w:sz w:val="24"/>
          <w:szCs w:val="24"/>
        </w:rPr>
        <w:t xml:space="preserve">leverage </w:t>
      </w:r>
      <w:r w:rsidRPr="00B26277">
        <w:rPr>
          <w:rFonts w:ascii="Times New Roman" w:hAnsi="Times New Roman" w:cs="Times New Roman"/>
          <w:sz w:val="24"/>
          <w:szCs w:val="24"/>
        </w:rPr>
        <w:t xml:space="preserve">perusahaan, semakin baik transfer kemakmuran dari kreditur kepada pemegang saham perusahaan. Perusahaan yang memiliki proporsi hutang lebih besar dalam struktur permodalannya </w:t>
      </w:r>
      <w:proofErr w:type="gramStart"/>
      <w:r w:rsidRPr="00B26277">
        <w:rPr>
          <w:rFonts w:ascii="Times New Roman" w:hAnsi="Times New Roman" w:cs="Times New Roman"/>
          <w:sz w:val="24"/>
          <w:szCs w:val="24"/>
        </w:rPr>
        <w:t>akan</w:t>
      </w:r>
      <w:proofErr w:type="gramEnd"/>
      <w:r w:rsidRPr="00B26277">
        <w:rPr>
          <w:rFonts w:ascii="Times New Roman" w:hAnsi="Times New Roman" w:cs="Times New Roman"/>
          <w:sz w:val="24"/>
          <w:szCs w:val="24"/>
        </w:rPr>
        <w:t xml:space="preserve"> mempunyai biaya agensi yang lebih tinggi. </w:t>
      </w:r>
      <w:r w:rsidRPr="008868DA">
        <w:rPr>
          <w:rFonts w:ascii="Times New Roman" w:hAnsi="Times New Roman" w:cs="Times New Roman"/>
          <w:sz w:val="24"/>
          <w:szCs w:val="24"/>
        </w:rPr>
        <w:t xml:space="preserve">Oleh karena itu, perusahaan yang memiliki </w:t>
      </w:r>
      <w:r w:rsidRPr="008868DA">
        <w:rPr>
          <w:rFonts w:ascii="Times New Roman" w:hAnsi="Times New Roman" w:cs="Times New Roman"/>
          <w:i/>
          <w:sz w:val="24"/>
          <w:szCs w:val="24"/>
        </w:rPr>
        <w:t>leverag</w:t>
      </w:r>
      <w:r w:rsidRPr="008868DA">
        <w:rPr>
          <w:rFonts w:ascii="Times New Roman" w:hAnsi="Times New Roman" w:cs="Times New Roman"/>
          <w:sz w:val="24"/>
          <w:szCs w:val="24"/>
        </w:rPr>
        <w:t>e tinggi mempunyai kewajiban yang lebih tinggi untuk memenuhi kebutuhan informasi kreditur jangka panjang.</w:t>
      </w:r>
    </w:p>
    <w:p w:rsidR="00167EDD" w:rsidRDefault="00167EDD" w:rsidP="00167EDD">
      <w:pPr>
        <w:pStyle w:val="ListParagraph"/>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Menurut</w:t>
      </w:r>
      <w:r w:rsidRPr="00B26277">
        <w:rPr>
          <w:rFonts w:ascii="Times New Roman" w:hAnsi="Times New Roman" w:cs="Times New Roman"/>
          <w:sz w:val="24"/>
          <w:szCs w:val="24"/>
        </w:rPr>
        <w:t xml:space="preserve"> </w:t>
      </w:r>
      <w:r w:rsidRPr="008868DA">
        <w:rPr>
          <w:rFonts w:ascii="Times New Roman" w:hAnsi="Times New Roman" w:cs="Times New Roman"/>
          <w:i/>
          <w:sz w:val="24"/>
          <w:szCs w:val="24"/>
        </w:rPr>
        <w:t>Pecking Order Theory</w:t>
      </w:r>
      <w:r w:rsidRPr="00B26277">
        <w:rPr>
          <w:rFonts w:ascii="Times New Roman" w:hAnsi="Times New Roman" w:cs="Times New Roman"/>
          <w:sz w:val="24"/>
          <w:szCs w:val="24"/>
        </w:rPr>
        <w:t xml:space="preserve"> Brealey &amp; Myers (1996) </w:t>
      </w:r>
      <w:proofErr w:type="gramStart"/>
      <w:r w:rsidRPr="00B26277">
        <w:rPr>
          <w:rFonts w:ascii="Times New Roman" w:hAnsi="Times New Roman" w:cs="Times New Roman"/>
          <w:sz w:val="24"/>
          <w:szCs w:val="24"/>
        </w:rPr>
        <w:t>dana</w:t>
      </w:r>
      <w:proofErr w:type="gramEnd"/>
      <w:r w:rsidRPr="00B26277">
        <w:rPr>
          <w:rFonts w:ascii="Times New Roman" w:hAnsi="Times New Roman" w:cs="Times New Roman"/>
          <w:sz w:val="24"/>
          <w:szCs w:val="24"/>
        </w:rPr>
        <w:t xml:space="preserve"> eksternal lebih disukai perusahaan dalam bentuk hutang. Akan tetapi, hutang yang diambil oleh perusahaan </w:t>
      </w:r>
      <w:proofErr w:type="gramStart"/>
      <w:r w:rsidRPr="00B26277">
        <w:rPr>
          <w:rFonts w:ascii="Times New Roman" w:hAnsi="Times New Roman" w:cs="Times New Roman"/>
          <w:sz w:val="24"/>
          <w:szCs w:val="24"/>
        </w:rPr>
        <w:t>akan</w:t>
      </w:r>
      <w:proofErr w:type="gramEnd"/>
      <w:r w:rsidRPr="00B26277">
        <w:rPr>
          <w:rFonts w:ascii="Times New Roman" w:hAnsi="Times New Roman" w:cs="Times New Roman"/>
          <w:sz w:val="24"/>
          <w:szCs w:val="24"/>
        </w:rPr>
        <w:t xml:space="preserve"> menimbulkan bunga hutang yang harus dibayar. Semakin tinggi bunga hutang yang dimiliki oleh suatu perusahaan membuat penghasilan kena pajaknya juga ikut menurun dan secara otomatis </w:t>
      </w:r>
      <w:proofErr w:type="gramStart"/>
      <w:r w:rsidRPr="00B26277">
        <w:rPr>
          <w:rFonts w:ascii="Times New Roman" w:hAnsi="Times New Roman" w:cs="Times New Roman"/>
          <w:sz w:val="24"/>
          <w:szCs w:val="24"/>
        </w:rPr>
        <w:t>akan</w:t>
      </w:r>
      <w:proofErr w:type="gramEnd"/>
      <w:r w:rsidRPr="00B26277">
        <w:rPr>
          <w:rFonts w:ascii="Times New Roman" w:hAnsi="Times New Roman" w:cs="Times New Roman"/>
          <w:sz w:val="24"/>
          <w:szCs w:val="24"/>
        </w:rPr>
        <w:t xml:space="preserve"> memperkecil beban pajak terutang perusahaan.</w:t>
      </w:r>
      <w:r>
        <w:rPr>
          <w:rFonts w:ascii="Times New Roman" w:hAnsi="Times New Roman" w:cs="Times New Roman"/>
          <w:sz w:val="24"/>
          <w:szCs w:val="24"/>
        </w:rPr>
        <w:t xml:space="preserve"> </w:t>
      </w:r>
      <w:r w:rsidRPr="008868DA">
        <w:rPr>
          <w:rFonts w:ascii="Times New Roman" w:hAnsi="Times New Roman" w:cs="Times New Roman"/>
          <w:sz w:val="24"/>
          <w:szCs w:val="24"/>
        </w:rPr>
        <w:t xml:space="preserve">Jadi secara tidak langsung perusahaan tersebut telah melakukan penghindaran pajak. </w:t>
      </w:r>
    </w:p>
    <w:p w:rsidR="00167EDD" w:rsidRPr="00987E9A" w:rsidRDefault="00167EDD" w:rsidP="00167EDD">
      <w:pPr>
        <w:pStyle w:val="ListParagraph"/>
        <w:spacing w:after="0" w:line="480" w:lineRule="auto"/>
        <w:ind w:firstLine="450"/>
        <w:jc w:val="both"/>
        <w:rPr>
          <w:rFonts w:ascii="Times New Roman" w:hAnsi="Times New Roman" w:cs="Times New Roman"/>
          <w:sz w:val="24"/>
          <w:szCs w:val="24"/>
        </w:rPr>
      </w:pPr>
      <w:r w:rsidRPr="008868DA">
        <w:rPr>
          <w:rFonts w:ascii="Times New Roman" w:hAnsi="Times New Roman" w:cs="Times New Roman"/>
          <w:sz w:val="24"/>
          <w:szCs w:val="24"/>
        </w:rPr>
        <w:t>Sem</w:t>
      </w:r>
      <w:r w:rsidRPr="00987E9A">
        <w:rPr>
          <w:rFonts w:ascii="Times New Roman" w:hAnsi="Times New Roman" w:cs="Times New Roman"/>
          <w:sz w:val="24"/>
          <w:szCs w:val="24"/>
        </w:rPr>
        <w:t xml:space="preserve">akin tinggi rasio hutang berarti semakin besar </w:t>
      </w:r>
      <w:r w:rsidRPr="00987E9A">
        <w:rPr>
          <w:rFonts w:ascii="Times New Roman" w:hAnsi="Times New Roman" w:cs="Times New Roman"/>
          <w:i/>
          <w:sz w:val="24"/>
          <w:szCs w:val="24"/>
        </w:rPr>
        <w:t>tax avoidance</w:t>
      </w:r>
      <w:r w:rsidRPr="00987E9A">
        <w:rPr>
          <w:rFonts w:ascii="Times New Roman" w:hAnsi="Times New Roman" w:cs="Times New Roman"/>
          <w:sz w:val="24"/>
          <w:szCs w:val="24"/>
        </w:rPr>
        <w:t xml:space="preserve"> yang dilakukan perusahaan. Hal ini dibuktikan dengan nilai </w:t>
      </w:r>
      <w:r w:rsidRPr="00987E9A">
        <w:rPr>
          <w:rFonts w:ascii="Times New Roman" w:hAnsi="Times New Roman" w:cs="Times New Roman"/>
          <w:i/>
          <w:sz w:val="24"/>
          <w:szCs w:val="24"/>
        </w:rPr>
        <w:t>Current</w:t>
      </w:r>
      <w:r w:rsidRPr="00987E9A">
        <w:rPr>
          <w:rFonts w:ascii="Times New Roman" w:hAnsi="Times New Roman" w:cs="Times New Roman"/>
          <w:sz w:val="24"/>
          <w:szCs w:val="24"/>
        </w:rPr>
        <w:t xml:space="preserve"> </w:t>
      </w:r>
      <w:r w:rsidRPr="00987E9A">
        <w:rPr>
          <w:rFonts w:ascii="Times New Roman" w:hAnsi="Times New Roman" w:cs="Times New Roman"/>
          <w:i/>
          <w:sz w:val="24"/>
          <w:szCs w:val="24"/>
        </w:rPr>
        <w:t>Effective Tax Rate</w:t>
      </w:r>
      <w:r w:rsidRPr="00987E9A">
        <w:rPr>
          <w:rFonts w:ascii="Times New Roman" w:hAnsi="Times New Roman" w:cs="Times New Roman"/>
          <w:sz w:val="24"/>
          <w:szCs w:val="24"/>
        </w:rPr>
        <w:t xml:space="preserve"> (CETR) semakin rendah. Besarnya</w:t>
      </w:r>
      <w:r w:rsidRPr="00987E9A">
        <w:rPr>
          <w:rFonts w:ascii="Times New Roman" w:hAnsi="Times New Roman" w:cs="Times New Roman"/>
          <w:i/>
          <w:sz w:val="24"/>
          <w:szCs w:val="24"/>
        </w:rPr>
        <w:t xml:space="preserve"> leverage</w:t>
      </w:r>
      <w:r w:rsidRPr="00987E9A">
        <w:rPr>
          <w:rFonts w:ascii="Times New Roman" w:hAnsi="Times New Roman" w:cs="Times New Roman"/>
          <w:sz w:val="24"/>
          <w:szCs w:val="24"/>
        </w:rPr>
        <w:t xml:space="preserve"> dapat digunakan oleh perusahaan dalam melakukan </w:t>
      </w:r>
      <w:r w:rsidRPr="00987E9A">
        <w:rPr>
          <w:rFonts w:ascii="Times New Roman" w:hAnsi="Times New Roman" w:cs="Times New Roman"/>
          <w:sz w:val="24"/>
          <w:szCs w:val="24"/>
        </w:rPr>
        <w:lastRenderedPageBreak/>
        <w:t xml:space="preserve">penghindaran pajak dengan memanfaatkan beban bunga sebagai pengurang penghasilan kena pajak. Putri dan Putra (2017) menyebutkan bahwa </w:t>
      </w:r>
      <w:r w:rsidRPr="00987E9A">
        <w:rPr>
          <w:rFonts w:ascii="Times New Roman" w:hAnsi="Times New Roman" w:cs="Times New Roman"/>
          <w:i/>
          <w:sz w:val="24"/>
          <w:szCs w:val="24"/>
        </w:rPr>
        <w:t>leverage</w:t>
      </w:r>
      <w:r w:rsidRPr="00987E9A">
        <w:rPr>
          <w:rFonts w:ascii="Times New Roman" w:hAnsi="Times New Roman" w:cs="Times New Roman"/>
          <w:sz w:val="24"/>
          <w:szCs w:val="24"/>
        </w:rPr>
        <w:t xml:space="preserve"> berpengaruh negatif terhadap </w:t>
      </w:r>
      <w:r w:rsidRPr="00987E9A">
        <w:rPr>
          <w:rFonts w:ascii="Times New Roman" w:hAnsi="Times New Roman" w:cs="Times New Roman"/>
          <w:i/>
          <w:sz w:val="24"/>
          <w:szCs w:val="24"/>
        </w:rPr>
        <w:t>tax avoidance</w:t>
      </w:r>
      <w:r w:rsidRPr="00987E9A">
        <w:rPr>
          <w:rFonts w:ascii="Times New Roman" w:hAnsi="Times New Roman" w:cs="Times New Roman"/>
          <w:sz w:val="24"/>
          <w:szCs w:val="24"/>
        </w:rPr>
        <w:t xml:space="preserve"> karena utang mengakibatkan adanya beban bunga yang dapat menjadi pengurang laba kena pajak</w:t>
      </w:r>
      <w:bookmarkStart w:id="25" w:name="_Toc509810774"/>
      <w:bookmarkStart w:id="26" w:name="_Toc524106696"/>
      <w:r w:rsidRPr="00987E9A">
        <w:rPr>
          <w:rFonts w:ascii="Times New Roman" w:hAnsi="Times New Roman" w:cs="Times New Roman"/>
          <w:sz w:val="24"/>
          <w:szCs w:val="24"/>
        </w:rPr>
        <w:t xml:space="preserve">. </w:t>
      </w:r>
    </w:p>
    <w:p w:rsidR="00167EDD" w:rsidRPr="00B26277" w:rsidRDefault="00167EDD" w:rsidP="00167EDD">
      <w:pPr>
        <w:pStyle w:val="ListParagraph"/>
        <w:numPr>
          <w:ilvl w:val="0"/>
          <w:numId w:val="10"/>
        </w:numPr>
        <w:spacing w:after="0" w:line="480" w:lineRule="auto"/>
        <w:jc w:val="both"/>
        <w:rPr>
          <w:rFonts w:ascii="Times New Roman" w:hAnsi="Times New Roman" w:cs="Times New Roman"/>
          <w:b/>
          <w:sz w:val="24"/>
          <w:szCs w:val="24"/>
        </w:rPr>
      </w:pPr>
      <w:r w:rsidRPr="00B26277">
        <w:rPr>
          <w:rFonts w:ascii="Times New Roman" w:hAnsi="Times New Roman" w:cs="Times New Roman"/>
          <w:b/>
          <w:sz w:val="24"/>
          <w:szCs w:val="24"/>
        </w:rPr>
        <w:t xml:space="preserve">Pengaruh </w:t>
      </w:r>
      <w:r w:rsidRPr="00B26277">
        <w:rPr>
          <w:rFonts w:ascii="Times New Roman" w:hAnsi="Times New Roman" w:cs="Times New Roman"/>
          <w:b/>
          <w:i/>
          <w:sz w:val="24"/>
          <w:szCs w:val="24"/>
        </w:rPr>
        <w:t xml:space="preserve">Profitabilitas </w:t>
      </w:r>
      <w:r w:rsidRPr="00B26277">
        <w:rPr>
          <w:rFonts w:ascii="Times New Roman" w:hAnsi="Times New Roman" w:cs="Times New Roman"/>
          <w:b/>
          <w:sz w:val="24"/>
          <w:szCs w:val="24"/>
        </w:rPr>
        <w:t xml:space="preserve">terhadap </w:t>
      </w:r>
      <w:bookmarkEnd w:id="25"/>
      <w:bookmarkEnd w:id="26"/>
      <w:r w:rsidRPr="00B26277">
        <w:rPr>
          <w:rFonts w:ascii="Times New Roman" w:hAnsi="Times New Roman" w:cs="Times New Roman"/>
          <w:b/>
          <w:i/>
          <w:sz w:val="24"/>
          <w:szCs w:val="24"/>
        </w:rPr>
        <w:t>Tax Avoidance</w:t>
      </w:r>
    </w:p>
    <w:p w:rsidR="00167EDD" w:rsidRPr="00262D81" w:rsidRDefault="00167EDD" w:rsidP="00167EDD">
      <w:pPr>
        <w:spacing w:after="0" w:line="480" w:lineRule="auto"/>
        <w:ind w:left="720" w:firstLine="540"/>
        <w:jc w:val="both"/>
        <w:rPr>
          <w:rFonts w:ascii="Times New Roman" w:hAnsi="Times New Roman" w:cs="Times New Roman"/>
          <w:sz w:val="24"/>
          <w:szCs w:val="24"/>
        </w:rPr>
      </w:pPr>
      <w:r w:rsidRPr="00262D81">
        <w:rPr>
          <w:rFonts w:ascii="Times New Roman" w:hAnsi="Times New Roman" w:cs="Times New Roman"/>
          <w:sz w:val="24"/>
          <w:szCs w:val="24"/>
        </w:rPr>
        <w:t xml:space="preserve">Profitabilitas merupakan kemampuan perusahaan untuk memperoleh keuntungan dari kegiatan yang dilakukan perusahaan. Dalam penelitian Ida dan Putu (2016) menyimpulkan bahwa profitabilitas berpengaruh positif terhadap </w:t>
      </w:r>
      <w:r w:rsidRPr="00262D81">
        <w:rPr>
          <w:rFonts w:ascii="Times New Roman" w:hAnsi="Times New Roman" w:cs="Times New Roman"/>
          <w:i/>
          <w:sz w:val="24"/>
          <w:szCs w:val="24"/>
        </w:rPr>
        <w:t>Tax Avoidance</w:t>
      </w:r>
      <w:r w:rsidRPr="00262D81">
        <w:rPr>
          <w:rFonts w:ascii="Times New Roman" w:hAnsi="Times New Roman" w:cs="Times New Roman"/>
          <w:sz w:val="24"/>
          <w:szCs w:val="24"/>
        </w:rPr>
        <w:t xml:space="preserve">, artinya semakin tinggi profitabilitas, maka semakin tinggi pula tingkat </w:t>
      </w:r>
      <w:r w:rsidRPr="00262D81">
        <w:rPr>
          <w:rFonts w:ascii="Times New Roman" w:hAnsi="Times New Roman" w:cs="Times New Roman"/>
          <w:i/>
          <w:sz w:val="24"/>
          <w:szCs w:val="24"/>
        </w:rPr>
        <w:t>Tax Avoidance</w:t>
      </w:r>
      <w:r w:rsidRPr="00262D81">
        <w:rPr>
          <w:rFonts w:ascii="Times New Roman" w:hAnsi="Times New Roman" w:cs="Times New Roman"/>
          <w:sz w:val="24"/>
          <w:szCs w:val="24"/>
        </w:rPr>
        <w:t xml:space="preserve"> suatu perusahaan yang disebabkan karena perusahaan dengan laba yang besar akan lebih leluasa untuk memanfaatkan cela </w:t>
      </w:r>
      <w:r w:rsidRPr="00262D81">
        <w:rPr>
          <w:rFonts w:ascii="Times New Roman" w:hAnsi="Times New Roman" w:cs="Times New Roman"/>
          <w:i/>
          <w:sz w:val="24"/>
          <w:szCs w:val="24"/>
        </w:rPr>
        <w:t>(Loopholes)</w:t>
      </w:r>
      <w:r w:rsidRPr="00262D81">
        <w:rPr>
          <w:rFonts w:ascii="Times New Roman" w:hAnsi="Times New Roman" w:cs="Times New Roman"/>
          <w:sz w:val="24"/>
          <w:szCs w:val="24"/>
        </w:rPr>
        <w:t xml:space="preserve"> terhadap pengelolaan beban pajaknya.</w:t>
      </w:r>
    </w:p>
    <w:p w:rsidR="00167EDD" w:rsidRPr="00262D81" w:rsidRDefault="00167EDD" w:rsidP="00167EDD">
      <w:pPr>
        <w:tabs>
          <w:tab w:val="left" w:pos="810"/>
        </w:tabs>
        <w:spacing w:after="0" w:line="480" w:lineRule="auto"/>
        <w:ind w:left="720" w:firstLine="540"/>
        <w:jc w:val="both"/>
        <w:rPr>
          <w:rFonts w:ascii="Times New Roman" w:hAnsi="Times New Roman" w:cs="Times New Roman"/>
          <w:sz w:val="24"/>
          <w:szCs w:val="24"/>
        </w:rPr>
      </w:pPr>
      <w:r w:rsidRPr="00262D81">
        <w:rPr>
          <w:rFonts w:ascii="Times New Roman" w:hAnsi="Times New Roman" w:cs="Times New Roman"/>
          <w:sz w:val="24"/>
          <w:szCs w:val="24"/>
        </w:rPr>
        <w:t xml:space="preserve">Salah satu rasio profitabilitas adalah </w:t>
      </w:r>
      <w:r w:rsidRPr="00262D81">
        <w:rPr>
          <w:rFonts w:ascii="Times New Roman" w:hAnsi="Times New Roman" w:cs="Times New Roman"/>
          <w:i/>
          <w:sz w:val="24"/>
          <w:szCs w:val="24"/>
        </w:rPr>
        <w:t>Return on Asset</w:t>
      </w:r>
      <w:r w:rsidRPr="00262D81">
        <w:rPr>
          <w:rFonts w:ascii="Times New Roman" w:hAnsi="Times New Roman" w:cs="Times New Roman"/>
          <w:sz w:val="24"/>
          <w:szCs w:val="24"/>
        </w:rPr>
        <w:t xml:space="preserve"> (ROA). ROA merupakan pengukuran keuntungan bersih yang diperoleh dari seberapa besar perusahaan menggunakan aset. Semakin tinggi nilai ROA, makan semakin besar juga laba yang diperoleh perusahaan. Teori agensi </w:t>
      </w:r>
      <w:proofErr w:type="gramStart"/>
      <w:r w:rsidRPr="00262D81">
        <w:rPr>
          <w:rFonts w:ascii="Times New Roman" w:hAnsi="Times New Roman" w:cs="Times New Roman"/>
          <w:sz w:val="24"/>
          <w:szCs w:val="24"/>
        </w:rPr>
        <w:t>akan</w:t>
      </w:r>
      <w:proofErr w:type="gramEnd"/>
      <w:r w:rsidRPr="00262D81">
        <w:rPr>
          <w:rFonts w:ascii="Times New Roman" w:hAnsi="Times New Roman" w:cs="Times New Roman"/>
          <w:sz w:val="24"/>
          <w:szCs w:val="24"/>
        </w:rPr>
        <w:t xml:space="preserve"> memacu para agent untuk meningkatkan laba perusahaan. Ketika laba yang diperoleh membesar, maka jumlah pajak penghasilan </w:t>
      </w:r>
      <w:proofErr w:type="gramStart"/>
      <w:r w:rsidRPr="00262D81">
        <w:rPr>
          <w:rFonts w:ascii="Times New Roman" w:hAnsi="Times New Roman" w:cs="Times New Roman"/>
          <w:sz w:val="24"/>
          <w:szCs w:val="24"/>
        </w:rPr>
        <w:t>akan</w:t>
      </w:r>
      <w:proofErr w:type="gramEnd"/>
      <w:r w:rsidRPr="00262D81">
        <w:rPr>
          <w:rFonts w:ascii="Times New Roman" w:hAnsi="Times New Roman" w:cs="Times New Roman"/>
          <w:sz w:val="24"/>
          <w:szCs w:val="24"/>
        </w:rPr>
        <w:t xml:space="preserve"> meningkat sesuai dengan peningkatan laba perusahaan sehingga kecendurangan untuk melakukan </w:t>
      </w:r>
      <w:r w:rsidRPr="00262D81">
        <w:rPr>
          <w:rFonts w:ascii="Times New Roman" w:hAnsi="Times New Roman" w:cs="Times New Roman"/>
          <w:i/>
          <w:sz w:val="24"/>
          <w:szCs w:val="24"/>
        </w:rPr>
        <w:t xml:space="preserve">tax avoidance </w:t>
      </w:r>
      <w:r w:rsidRPr="00262D81">
        <w:rPr>
          <w:rFonts w:ascii="Times New Roman" w:hAnsi="Times New Roman" w:cs="Times New Roman"/>
          <w:sz w:val="24"/>
          <w:szCs w:val="24"/>
        </w:rPr>
        <w:t>yang dilakukan perusahaan.</w:t>
      </w:r>
    </w:p>
    <w:p w:rsidR="00167EDD" w:rsidRPr="00262D81" w:rsidRDefault="00167EDD" w:rsidP="00167EDD">
      <w:pPr>
        <w:pStyle w:val="ListParagraph"/>
        <w:numPr>
          <w:ilvl w:val="0"/>
          <w:numId w:val="10"/>
        </w:numPr>
        <w:spacing w:after="0" w:line="480" w:lineRule="auto"/>
        <w:jc w:val="both"/>
        <w:rPr>
          <w:rFonts w:ascii="Times New Roman" w:hAnsi="Times New Roman" w:cs="Times New Roman"/>
          <w:b/>
          <w:sz w:val="24"/>
          <w:szCs w:val="24"/>
        </w:rPr>
      </w:pPr>
      <w:bookmarkStart w:id="27" w:name="_Toc509810776"/>
      <w:bookmarkStart w:id="28" w:name="_Toc524106697"/>
      <w:r w:rsidRPr="00B26277">
        <w:rPr>
          <w:rFonts w:ascii="Times New Roman" w:hAnsi="Times New Roman" w:cs="Times New Roman"/>
          <w:b/>
          <w:sz w:val="24"/>
          <w:szCs w:val="24"/>
        </w:rPr>
        <w:t xml:space="preserve">Pengaruh Ukuran Perusahaan terhadap </w:t>
      </w:r>
      <w:bookmarkEnd w:id="27"/>
      <w:bookmarkEnd w:id="28"/>
      <w:r w:rsidRPr="00B26277">
        <w:rPr>
          <w:rFonts w:ascii="Times New Roman" w:hAnsi="Times New Roman" w:cs="Times New Roman"/>
          <w:b/>
          <w:i/>
          <w:sz w:val="24"/>
          <w:szCs w:val="24"/>
        </w:rPr>
        <w:t>Tax Avoidance</w:t>
      </w:r>
    </w:p>
    <w:p w:rsidR="00167EDD" w:rsidRDefault="00167EDD" w:rsidP="00167EDD">
      <w:pPr>
        <w:spacing w:after="0" w:line="480" w:lineRule="auto"/>
        <w:ind w:left="720" w:firstLine="540"/>
        <w:jc w:val="both"/>
        <w:rPr>
          <w:rFonts w:ascii="Times New Roman" w:hAnsi="Times New Roman" w:cs="Times New Roman"/>
          <w:sz w:val="24"/>
          <w:szCs w:val="24"/>
        </w:rPr>
      </w:pPr>
      <w:r w:rsidRPr="00262D81">
        <w:rPr>
          <w:rFonts w:ascii="Times New Roman" w:hAnsi="Times New Roman" w:cs="Times New Roman"/>
          <w:sz w:val="24"/>
          <w:szCs w:val="24"/>
        </w:rPr>
        <w:t xml:space="preserve">Ukuran perusahaan dapat diartikan suatu skala dimana perusahaan dapat diklasifikasikan besar kecil dengan berbagai </w:t>
      </w:r>
      <w:proofErr w:type="gramStart"/>
      <w:r w:rsidRPr="00262D81">
        <w:rPr>
          <w:rFonts w:ascii="Times New Roman" w:hAnsi="Times New Roman" w:cs="Times New Roman"/>
          <w:sz w:val="24"/>
          <w:szCs w:val="24"/>
        </w:rPr>
        <w:t>cara</w:t>
      </w:r>
      <w:proofErr w:type="gramEnd"/>
      <w:r w:rsidRPr="00262D81">
        <w:rPr>
          <w:rFonts w:ascii="Times New Roman" w:hAnsi="Times New Roman" w:cs="Times New Roman"/>
          <w:sz w:val="24"/>
          <w:szCs w:val="24"/>
        </w:rPr>
        <w:t xml:space="preserve"> yang salah satunya dengan besar kecilnya aset yang dimiliki. Ukuran perusahaan adalah proporsi yang menentukan besar atau kecilnya perusahaan dengan berbagai </w:t>
      </w:r>
      <w:proofErr w:type="gramStart"/>
      <w:r w:rsidRPr="00262D81">
        <w:rPr>
          <w:rFonts w:ascii="Times New Roman" w:hAnsi="Times New Roman" w:cs="Times New Roman"/>
          <w:sz w:val="24"/>
          <w:szCs w:val="24"/>
        </w:rPr>
        <w:t>cara</w:t>
      </w:r>
      <w:proofErr w:type="gramEnd"/>
      <w:r w:rsidRPr="00262D81">
        <w:rPr>
          <w:rFonts w:ascii="Times New Roman" w:hAnsi="Times New Roman" w:cs="Times New Roman"/>
          <w:sz w:val="24"/>
          <w:szCs w:val="24"/>
        </w:rPr>
        <w:t xml:space="preserve"> seperti total aktiva, log size, nilai pasar saham. </w:t>
      </w:r>
    </w:p>
    <w:p w:rsidR="00167EDD" w:rsidRDefault="00167EDD" w:rsidP="00167EDD">
      <w:pPr>
        <w:spacing w:after="0" w:line="480" w:lineRule="auto"/>
        <w:ind w:left="720" w:firstLine="540"/>
        <w:jc w:val="both"/>
        <w:rPr>
          <w:rFonts w:ascii="Times New Roman" w:hAnsi="Times New Roman" w:cs="Times New Roman"/>
          <w:sz w:val="24"/>
          <w:szCs w:val="24"/>
        </w:rPr>
      </w:pPr>
      <w:r w:rsidRPr="00262D81">
        <w:rPr>
          <w:rFonts w:ascii="Times New Roman" w:hAnsi="Times New Roman" w:cs="Times New Roman"/>
          <w:sz w:val="24"/>
          <w:szCs w:val="24"/>
        </w:rPr>
        <w:lastRenderedPageBreak/>
        <w:t>Menurut Kurniasih dan Sari (2013) ukuran perusahaan dibagi ke dalam tiga kategori, yaitu: perusahaan besar (</w:t>
      </w:r>
      <w:r w:rsidRPr="00262D81">
        <w:rPr>
          <w:rFonts w:ascii="Times New Roman" w:hAnsi="Times New Roman" w:cs="Times New Roman"/>
          <w:i/>
          <w:sz w:val="24"/>
          <w:szCs w:val="24"/>
        </w:rPr>
        <w:t>large firm</w:t>
      </w:r>
      <w:r w:rsidRPr="00262D81">
        <w:rPr>
          <w:rFonts w:ascii="Times New Roman" w:hAnsi="Times New Roman" w:cs="Times New Roman"/>
          <w:sz w:val="24"/>
          <w:szCs w:val="24"/>
        </w:rPr>
        <w:t>), perusahaan sedang (</w:t>
      </w:r>
      <w:r w:rsidRPr="00262D81">
        <w:rPr>
          <w:rFonts w:ascii="Times New Roman" w:hAnsi="Times New Roman" w:cs="Times New Roman"/>
          <w:i/>
          <w:sz w:val="24"/>
          <w:szCs w:val="24"/>
        </w:rPr>
        <w:t>medium firm</w:t>
      </w:r>
      <w:r w:rsidRPr="00262D81">
        <w:rPr>
          <w:rFonts w:ascii="Times New Roman" w:hAnsi="Times New Roman" w:cs="Times New Roman"/>
          <w:sz w:val="24"/>
          <w:szCs w:val="24"/>
        </w:rPr>
        <w:t>), dan perusahaan kecil (s</w:t>
      </w:r>
      <w:r w:rsidRPr="00262D81">
        <w:rPr>
          <w:rFonts w:ascii="Times New Roman" w:hAnsi="Times New Roman" w:cs="Times New Roman"/>
          <w:i/>
          <w:sz w:val="24"/>
          <w:szCs w:val="24"/>
        </w:rPr>
        <w:t>mall firm</w:t>
      </w:r>
      <w:r w:rsidRPr="00262D81">
        <w:rPr>
          <w:rFonts w:ascii="Times New Roman" w:hAnsi="Times New Roman" w:cs="Times New Roman"/>
          <w:sz w:val="24"/>
          <w:szCs w:val="24"/>
        </w:rPr>
        <w:t xml:space="preserve">). Semakin besar perusahaan, maka tindakan untuk melakukan </w:t>
      </w:r>
      <w:r w:rsidRPr="008868DA">
        <w:rPr>
          <w:rFonts w:ascii="Times New Roman" w:hAnsi="Times New Roman" w:cs="Times New Roman"/>
          <w:i/>
          <w:sz w:val="24"/>
          <w:szCs w:val="24"/>
        </w:rPr>
        <w:t>tax avoidance</w:t>
      </w:r>
      <w:r w:rsidRPr="00262D81">
        <w:rPr>
          <w:rFonts w:ascii="Times New Roman" w:hAnsi="Times New Roman" w:cs="Times New Roman"/>
          <w:sz w:val="24"/>
          <w:szCs w:val="24"/>
        </w:rPr>
        <w:t xml:space="preserve"> </w:t>
      </w:r>
      <w:proofErr w:type="gramStart"/>
      <w:r w:rsidRPr="00262D81">
        <w:rPr>
          <w:rFonts w:ascii="Times New Roman" w:hAnsi="Times New Roman" w:cs="Times New Roman"/>
          <w:sz w:val="24"/>
          <w:szCs w:val="24"/>
        </w:rPr>
        <w:t>akan</w:t>
      </w:r>
      <w:proofErr w:type="gramEnd"/>
      <w:r w:rsidRPr="00262D81">
        <w:rPr>
          <w:rFonts w:ascii="Times New Roman" w:hAnsi="Times New Roman" w:cs="Times New Roman"/>
          <w:sz w:val="24"/>
          <w:szCs w:val="24"/>
        </w:rPr>
        <w:t xml:space="preserve"> semakin besar.</w:t>
      </w:r>
      <w:r>
        <w:rPr>
          <w:rFonts w:ascii="Times New Roman" w:hAnsi="Times New Roman" w:cs="Times New Roman"/>
          <w:sz w:val="24"/>
          <w:szCs w:val="24"/>
        </w:rPr>
        <w:t xml:space="preserve"> </w:t>
      </w:r>
      <w:r w:rsidRPr="00262D81">
        <w:rPr>
          <w:rFonts w:ascii="Times New Roman" w:hAnsi="Times New Roman" w:cs="Times New Roman"/>
          <w:sz w:val="24"/>
          <w:szCs w:val="24"/>
        </w:rPr>
        <w:t xml:space="preserve">Semakin besar ukuran perusahaan berarti semakin perusahaan melakukan </w:t>
      </w:r>
      <w:r w:rsidRPr="00262D81">
        <w:rPr>
          <w:rFonts w:ascii="Times New Roman" w:hAnsi="Times New Roman" w:cs="Times New Roman"/>
          <w:i/>
          <w:sz w:val="24"/>
          <w:szCs w:val="24"/>
        </w:rPr>
        <w:t>tax avoidance</w:t>
      </w:r>
      <w:r w:rsidRPr="00262D81">
        <w:rPr>
          <w:rFonts w:ascii="Times New Roman" w:hAnsi="Times New Roman" w:cs="Times New Roman"/>
          <w:sz w:val="24"/>
          <w:szCs w:val="24"/>
        </w:rPr>
        <w:t xml:space="preserve"> dibuktikan dengan nilai ETR semakin rendah. Semakin besar ukuran perusahaan menunjukkan bahwa perusahaan tersebut memiliki jumlah a</w:t>
      </w:r>
      <w:r>
        <w:rPr>
          <w:rFonts w:ascii="Times New Roman" w:hAnsi="Times New Roman" w:cs="Times New Roman"/>
          <w:sz w:val="24"/>
          <w:szCs w:val="24"/>
        </w:rPr>
        <w:t xml:space="preserve">ktiva yang semakin tinggi pula karena </w:t>
      </w:r>
      <w:r w:rsidRPr="00262D81">
        <w:rPr>
          <w:rFonts w:ascii="Times New Roman" w:hAnsi="Times New Roman" w:cs="Times New Roman"/>
          <w:sz w:val="24"/>
          <w:szCs w:val="24"/>
        </w:rPr>
        <w:t xml:space="preserve">kebutuhan </w:t>
      </w:r>
      <w:proofErr w:type="gramStart"/>
      <w:r w:rsidRPr="00262D81">
        <w:rPr>
          <w:rFonts w:ascii="Times New Roman" w:hAnsi="Times New Roman" w:cs="Times New Roman"/>
          <w:sz w:val="24"/>
          <w:szCs w:val="24"/>
        </w:rPr>
        <w:t>dana</w:t>
      </w:r>
      <w:proofErr w:type="gramEnd"/>
      <w:r w:rsidRPr="00262D81">
        <w:rPr>
          <w:rFonts w:ascii="Times New Roman" w:hAnsi="Times New Roman" w:cs="Times New Roman"/>
          <w:sz w:val="24"/>
          <w:szCs w:val="24"/>
        </w:rPr>
        <w:t xml:space="preserve"> juga semakin meningkat seiring dengan pertumbuhan perusahaan. </w:t>
      </w:r>
    </w:p>
    <w:p w:rsidR="00167EDD" w:rsidRPr="00262D81" w:rsidRDefault="00167EDD" w:rsidP="00167EDD">
      <w:pPr>
        <w:spacing w:after="0" w:line="480" w:lineRule="auto"/>
        <w:ind w:left="720" w:firstLine="630"/>
        <w:jc w:val="both"/>
        <w:rPr>
          <w:rFonts w:ascii="Times New Roman" w:hAnsi="Times New Roman" w:cs="Times New Roman"/>
          <w:sz w:val="24"/>
          <w:szCs w:val="24"/>
        </w:rPr>
      </w:pPr>
      <w:r w:rsidRPr="00262D81">
        <w:rPr>
          <w:rFonts w:ascii="Times New Roman" w:hAnsi="Times New Roman" w:cs="Times New Roman"/>
          <w:i/>
          <w:sz w:val="24"/>
          <w:szCs w:val="24"/>
        </w:rPr>
        <w:t>Agency Theory</w:t>
      </w:r>
      <w:r w:rsidRPr="00262D81">
        <w:rPr>
          <w:rFonts w:ascii="Times New Roman" w:hAnsi="Times New Roman" w:cs="Times New Roman"/>
          <w:sz w:val="24"/>
          <w:szCs w:val="24"/>
        </w:rPr>
        <w:t xml:space="preserve"> </w:t>
      </w:r>
      <w:r>
        <w:rPr>
          <w:rFonts w:ascii="Times New Roman" w:hAnsi="Times New Roman" w:cs="Times New Roman"/>
          <w:sz w:val="24"/>
          <w:szCs w:val="24"/>
        </w:rPr>
        <w:t xml:space="preserve">menjelaskan </w:t>
      </w:r>
      <w:r w:rsidRPr="00262D81">
        <w:rPr>
          <w:rFonts w:ascii="Times New Roman" w:hAnsi="Times New Roman" w:cs="Times New Roman"/>
          <w:sz w:val="24"/>
          <w:szCs w:val="24"/>
        </w:rPr>
        <w:t>terdapat konflik kepentingan antara principal dan agent. Semakin besar ukuran perusahaannya maka transaksi yang dilakukan semakin kompleks, dan cenderung memiliki sumber daya yang lebih besar sehingga memungkinkan perusahaan untuk memanfaatkan celah-celah atau kelemahan yang ada pada ketentuan perundang-undangan untuk melakukan tindakan penghindaran pajak dari setiap transaksi (Merslytalia dan Lasmana, 2016). Sumber daya manusia yang ahli dalam perpajakan diperlukan agar dalam pengelolaan pajak yang dilakukan oleh perusahaan dapat maksimal untuk menekan beban pajak perusahaan.</w:t>
      </w:r>
    </w:p>
    <w:p w:rsidR="00167EDD" w:rsidRPr="00262D81" w:rsidRDefault="00167EDD" w:rsidP="00167EDD">
      <w:pPr>
        <w:spacing w:after="0" w:line="480" w:lineRule="auto"/>
        <w:ind w:left="720" w:firstLine="630"/>
        <w:jc w:val="both"/>
        <w:rPr>
          <w:rFonts w:ascii="Times New Roman" w:hAnsi="Times New Roman" w:cs="Times New Roman"/>
          <w:sz w:val="24"/>
          <w:szCs w:val="24"/>
        </w:rPr>
      </w:pPr>
      <w:r>
        <w:rPr>
          <w:rFonts w:ascii="Times New Roman" w:hAnsi="Times New Roman" w:cs="Times New Roman"/>
          <w:sz w:val="24"/>
          <w:szCs w:val="24"/>
        </w:rPr>
        <w:t>P</w:t>
      </w:r>
      <w:r w:rsidRPr="00262D81">
        <w:rPr>
          <w:rFonts w:ascii="Times New Roman" w:hAnsi="Times New Roman" w:cs="Times New Roman"/>
          <w:sz w:val="24"/>
          <w:szCs w:val="24"/>
        </w:rPr>
        <w:t xml:space="preserve">enelitian Oktamawati (2017) menyebutkan bahwa ukuran perusahaan berpengaruh negatif terhadap </w:t>
      </w:r>
      <w:r w:rsidRPr="00262D81">
        <w:rPr>
          <w:rFonts w:ascii="Times New Roman" w:hAnsi="Times New Roman" w:cs="Times New Roman"/>
          <w:i/>
          <w:sz w:val="24"/>
          <w:szCs w:val="24"/>
        </w:rPr>
        <w:t>tax avoidance</w:t>
      </w:r>
      <w:r w:rsidRPr="00262D81">
        <w:rPr>
          <w:rFonts w:ascii="Times New Roman" w:hAnsi="Times New Roman" w:cs="Times New Roman"/>
          <w:sz w:val="24"/>
          <w:szCs w:val="24"/>
        </w:rPr>
        <w:t xml:space="preserve"> artinya semakin besar ukuran perusahaan, maka semakin tinggi aktivitas </w:t>
      </w:r>
      <w:r w:rsidRPr="00262D81">
        <w:rPr>
          <w:rFonts w:ascii="Times New Roman" w:hAnsi="Times New Roman" w:cs="Times New Roman"/>
          <w:i/>
          <w:sz w:val="24"/>
          <w:szCs w:val="24"/>
        </w:rPr>
        <w:t>tax avoidance</w:t>
      </w:r>
      <w:r w:rsidRPr="00262D81">
        <w:rPr>
          <w:rFonts w:ascii="Times New Roman" w:hAnsi="Times New Roman" w:cs="Times New Roman"/>
          <w:sz w:val="24"/>
          <w:szCs w:val="24"/>
        </w:rPr>
        <w:t xml:space="preserve"> di perusahaan yang disebabkan karena perusahaan dengan jumlah total aset yang relatif besar cenderung lebih mampu dan lebih stabil dalam menghasilkan laba. Kondisi tersebut menimbulkan peningkatan jumlah beban pajak sehingga mendorong perusahaan untuk melakukan praktik </w:t>
      </w:r>
      <w:r w:rsidRPr="00262D81">
        <w:rPr>
          <w:rFonts w:ascii="Times New Roman" w:hAnsi="Times New Roman" w:cs="Times New Roman"/>
          <w:i/>
          <w:sz w:val="24"/>
          <w:szCs w:val="24"/>
        </w:rPr>
        <w:t>tax avoidance</w:t>
      </w:r>
      <w:r w:rsidRPr="00262D81">
        <w:rPr>
          <w:rFonts w:ascii="Times New Roman" w:hAnsi="Times New Roman" w:cs="Times New Roman"/>
          <w:sz w:val="24"/>
          <w:szCs w:val="24"/>
        </w:rPr>
        <w:t>.</w:t>
      </w:r>
      <w:r w:rsidRPr="00262D81">
        <w:rPr>
          <w:rFonts w:ascii="Times New Roman" w:hAnsi="Times New Roman" w:cs="Times New Roman"/>
          <w:sz w:val="24"/>
          <w:szCs w:val="24"/>
        </w:rPr>
        <w:tab/>
      </w:r>
    </w:p>
    <w:p w:rsidR="00167EDD" w:rsidRPr="00262D81" w:rsidRDefault="00167EDD" w:rsidP="00167EDD">
      <w:pPr>
        <w:pStyle w:val="ListParagraph"/>
        <w:numPr>
          <w:ilvl w:val="0"/>
          <w:numId w:val="10"/>
        </w:numPr>
        <w:spacing w:after="0" w:line="480" w:lineRule="auto"/>
        <w:jc w:val="both"/>
        <w:rPr>
          <w:rFonts w:ascii="Times New Roman" w:hAnsi="Times New Roman" w:cs="Times New Roman"/>
          <w:b/>
          <w:sz w:val="24"/>
          <w:szCs w:val="24"/>
        </w:rPr>
      </w:pPr>
      <w:r w:rsidRPr="00262D81">
        <w:rPr>
          <w:rFonts w:ascii="Times New Roman" w:hAnsi="Times New Roman" w:cs="Times New Roman"/>
          <w:b/>
          <w:sz w:val="24"/>
          <w:szCs w:val="24"/>
        </w:rPr>
        <w:t xml:space="preserve">Pengaruh </w:t>
      </w:r>
      <w:r w:rsidRPr="00262D81">
        <w:rPr>
          <w:rFonts w:ascii="Times New Roman" w:hAnsi="Times New Roman" w:cs="Times New Roman"/>
          <w:b/>
          <w:i/>
          <w:sz w:val="24"/>
          <w:szCs w:val="24"/>
        </w:rPr>
        <w:t xml:space="preserve">Sales Growth </w:t>
      </w:r>
      <w:r w:rsidRPr="00262D81">
        <w:rPr>
          <w:rFonts w:ascii="Times New Roman" w:hAnsi="Times New Roman" w:cs="Times New Roman"/>
          <w:b/>
          <w:sz w:val="24"/>
          <w:szCs w:val="24"/>
        </w:rPr>
        <w:t xml:space="preserve">terhadap </w:t>
      </w:r>
      <w:r w:rsidRPr="00262D81">
        <w:rPr>
          <w:rFonts w:ascii="Times New Roman" w:hAnsi="Times New Roman" w:cs="Times New Roman"/>
          <w:b/>
          <w:i/>
          <w:sz w:val="24"/>
          <w:szCs w:val="24"/>
        </w:rPr>
        <w:t>Tax Avoidance</w:t>
      </w:r>
    </w:p>
    <w:p w:rsidR="00167EDD" w:rsidRDefault="00167EDD" w:rsidP="00167EDD">
      <w:pPr>
        <w:spacing w:after="0" w:line="480" w:lineRule="auto"/>
        <w:ind w:left="720" w:firstLine="630"/>
        <w:jc w:val="both"/>
        <w:rPr>
          <w:rFonts w:ascii="Times New Roman" w:hAnsi="Times New Roman" w:cs="Times New Roman"/>
          <w:sz w:val="24"/>
          <w:szCs w:val="24"/>
          <w:shd w:val="clear" w:color="auto" w:fill="FFFFFF"/>
        </w:rPr>
      </w:pPr>
      <w:r w:rsidRPr="00B26277">
        <w:rPr>
          <w:rFonts w:ascii="Times New Roman" w:hAnsi="Times New Roman" w:cs="Times New Roman"/>
          <w:sz w:val="24"/>
          <w:szCs w:val="24"/>
          <w:shd w:val="clear" w:color="auto" w:fill="FFFFFF"/>
        </w:rPr>
        <w:lastRenderedPageBreak/>
        <w:t>Tujuan utama perusahaan adalah mendapatkan keuntungan, di mana keuntungan didapat dari hasil penjualan yang dilakukan oleh perusahaan. Setiap perusahaan tentunya ingin penjualan yang dilakukan meningkat, sehingga terdapat peningkatan penjualan dari tahun yang sebelumnya.</w:t>
      </w:r>
    </w:p>
    <w:p w:rsidR="00167EDD" w:rsidRPr="00B26277" w:rsidRDefault="00167EDD" w:rsidP="00167EDD">
      <w:pPr>
        <w:spacing w:after="0" w:line="480" w:lineRule="auto"/>
        <w:ind w:left="720" w:firstLine="630"/>
        <w:jc w:val="both"/>
        <w:rPr>
          <w:rFonts w:ascii="Times New Roman" w:hAnsi="Times New Roman" w:cs="Times New Roman"/>
          <w:sz w:val="24"/>
          <w:szCs w:val="24"/>
          <w:shd w:val="clear" w:color="auto" w:fill="FFFFFF"/>
        </w:rPr>
      </w:pPr>
      <w:r w:rsidRPr="00B26277">
        <w:rPr>
          <w:rFonts w:ascii="Times New Roman" w:hAnsi="Times New Roman" w:cs="Times New Roman"/>
          <w:sz w:val="24"/>
          <w:szCs w:val="24"/>
          <w:shd w:val="clear" w:color="auto" w:fill="FFFFFF"/>
        </w:rPr>
        <w:t xml:space="preserve"> Dengan adanya </w:t>
      </w:r>
      <w:r w:rsidRPr="00B26277">
        <w:rPr>
          <w:rFonts w:ascii="Times New Roman" w:hAnsi="Times New Roman" w:cs="Times New Roman"/>
          <w:i/>
          <w:sz w:val="24"/>
          <w:szCs w:val="24"/>
          <w:shd w:val="clear" w:color="auto" w:fill="FFFFFF"/>
        </w:rPr>
        <w:t>sales growth</w:t>
      </w:r>
      <w:r w:rsidRPr="00B26277">
        <w:rPr>
          <w:rFonts w:ascii="Times New Roman" w:hAnsi="Times New Roman" w:cs="Times New Roman"/>
          <w:sz w:val="24"/>
          <w:szCs w:val="24"/>
          <w:shd w:val="clear" w:color="auto" w:fill="FFFFFF"/>
        </w:rPr>
        <w:t xml:space="preserve">, maka perusahaan </w:t>
      </w:r>
      <w:proofErr w:type="gramStart"/>
      <w:r w:rsidRPr="00B26277">
        <w:rPr>
          <w:rFonts w:ascii="Times New Roman" w:hAnsi="Times New Roman" w:cs="Times New Roman"/>
          <w:sz w:val="24"/>
          <w:szCs w:val="24"/>
          <w:shd w:val="clear" w:color="auto" w:fill="FFFFFF"/>
        </w:rPr>
        <w:t>akan</w:t>
      </w:r>
      <w:proofErr w:type="gramEnd"/>
      <w:r w:rsidRPr="00B26277">
        <w:rPr>
          <w:rFonts w:ascii="Times New Roman" w:hAnsi="Times New Roman" w:cs="Times New Roman"/>
          <w:sz w:val="24"/>
          <w:szCs w:val="24"/>
          <w:shd w:val="clear" w:color="auto" w:fill="FFFFFF"/>
        </w:rPr>
        <w:t xml:space="preserve"> mendapatkan profit atau keuntungan dari penjualan yang dilakukan tersebut. Suatu perusahaan yang mengalami </w:t>
      </w:r>
      <w:r w:rsidRPr="00B26277">
        <w:rPr>
          <w:rFonts w:ascii="Times New Roman" w:hAnsi="Times New Roman" w:cs="Times New Roman"/>
          <w:i/>
          <w:sz w:val="24"/>
          <w:szCs w:val="24"/>
          <w:shd w:val="clear" w:color="auto" w:fill="FFFFFF"/>
        </w:rPr>
        <w:t>sales growth</w:t>
      </w:r>
      <w:r w:rsidRPr="00B26277">
        <w:rPr>
          <w:rFonts w:ascii="Times New Roman" w:hAnsi="Times New Roman" w:cs="Times New Roman"/>
          <w:sz w:val="24"/>
          <w:szCs w:val="24"/>
          <w:shd w:val="clear" w:color="auto" w:fill="FFFFFF"/>
        </w:rPr>
        <w:t xml:space="preserve"> </w:t>
      </w:r>
      <w:proofErr w:type="gramStart"/>
      <w:r w:rsidRPr="00B26277">
        <w:rPr>
          <w:rFonts w:ascii="Times New Roman" w:hAnsi="Times New Roman" w:cs="Times New Roman"/>
          <w:sz w:val="24"/>
          <w:szCs w:val="24"/>
          <w:shd w:val="clear" w:color="auto" w:fill="FFFFFF"/>
        </w:rPr>
        <w:t>akan</w:t>
      </w:r>
      <w:proofErr w:type="gramEnd"/>
      <w:r w:rsidRPr="00B26277">
        <w:rPr>
          <w:rFonts w:ascii="Times New Roman" w:hAnsi="Times New Roman" w:cs="Times New Roman"/>
          <w:sz w:val="24"/>
          <w:szCs w:val="24"/>
          <w:shd w:val="clear" w:color="auto" w:fill="FFFFFF"/>
        </w:rPr>
        <w:t xml:space="preserve"> menyebabkan laba yang meningkat. Laba yang meningkat menyebabkan perusahaan harus membayarkan pajak lebih tinggi, sehingga dapat menyebabkan laba bersih yang diterima berkurang. Laba yang rendah menyebabkan perusahaan menginginkan pembaya</w:t>
      </w:r>
      <w:r>
        <w:rPr>
          <w:rFonts w:ascii="Times New Roman" w:hAnsi="Times New Roman" w:cs="Times New Roman"/>
          <w:sz w:val="24"/>
          <w:szCs w:val="24"/>
          <w:shd w:val="clear" w:color="auto" w:fill="FFFFFF"/>
        </w:rPr>
        <w:t xml:space="preserve">ran pajak yang rendah sehingga </w:t>
      </w:r>
      <w:r w:rsidRPr="00B26277">
        <w:rPr>
          <w:rFonts w:ascii="Times New Roman" w:hAnsi="Times New Roman" w:cs="Times New Roman"/>
          <w:sz w:val="24"/>
          <w:szCs w:val="24"/>
          <w:shd w:val="clear" w:color="auto" w:fill="FFFFFF"/>
        </w:rPr>
        <w:t xml:space="preserve">ETR menjadi rendah. Dengan demikian secara ringkas peningkatan </w:t>
      </w:r>
      <w:r w:rsidRPr="00B26277">
        <w:rPr>
          <w:rFonts w:ascii="Times New Roman" w:hAnsi="Times New Roman" w:cs="Times New Roman"/>
          <w:i/>
          <w:sz w:val="24"/>
          <w:szCs w:val="24"/>
          <w:shd w:val="clear" w:color="auto" w:fill="FFFFFF"/>
        </w:rPr>
        <w:t>sales growth</w:t>
      </w:r>
      <w:r w:rsidRPr="00B26277">
        <w:rPr>
          <w:rFonts w:ascii="Times New Roman" w:hAnsi="Times New Roman" w:cs="Times New Roman"/>
          <w:sz w:val="24"/>
          <w:szCs w:val="24"/>
          <w:shd w:val="clear" w:color="auto" w:fill="FFFFFF"/>
        </w:rPr>
        <w:t xml:space="preserve"> berpengaruh positif terhadap penghindaran pajak. Hal ini se</w:t>
      </w:r>
      <w:r>
        <w:rPr>
          <w:rFonts w:ascii="Times New Roman" w:hAnsi="Times New Roman" w:cs="Times New Roman"/>
          <w:sz w:val="24"/>
          <w:szCs w:val="24"/>
          <w:shd w:val="clear" w:color="auto" w:fill="FFFFFF"/>
        </w:rPr>
        <w:t xml:space="preserve">suai penelitian </w:t>
      </w:r>
      <w:r w:rsidRPr="00B26277">
        <w:rPr>
          <w:rFonts w:ascii="Times New Roman" w:hAnsi="Times New Roman" w:cs="Times New Roman"/>
          <w:sz w:val="24"/>
          <w:szCs w:val="24"/>
          <w:shd w:val="clear" w:color="auto" w:fill="FFFFFF"/>
        </w:rPr>
        <w:t>Purwanti dan Sugiyarti (2017) bahwa pertumbuhan penjualan (</w:t>
      </w:r>
      <w:r w:rsidRPr="00B26277">
        <w:rPr>
          <w:rFonts w:ascii="Times New Roman" w:hAnsi="Times New Roman" w:cs="Times New Roman"/>
          <w:i/>
          <w:sz w:val="24"/>
          <w:szCs w:val="24"/>
          <w:shd w:val="clear" w:color="auto" w:fill="FFFFFF"/>
        </w:rPr>
        <w:t>sales growth</w:t>
      </w:r>
      <w:r w:rsidRPr="00B26277">
        <w:rPr>
          <w:rFonts w:ascii="Times New Roman" w:hAnsi="Times New Roman" w:cs="Times New Roman"/>
          <w:sz w:val="24"/>
          <w:szCs w:val="24"/>
          <w:shd w:val="clear" w:color="auto" w:fill="FFFFFF"/>
        </w:rPr>
        <w:t xml:space="preserve">) berpengaruh secara positif terhadap </w:t>
      </w:r>
      <w:r w:rsidRPr="00B26277">
        <w:rPr>
          <w:rFonts w:ascii="Times New Roman" w:hAnsi="Times New Roman" w:cs="Times New Roman"/>
          <w:i/>
          <w:sz w:val="24"/>
          <w:szCs w:val="24"/>
          <w:shd w:val="clear" w:color="auto" w:fill="FFFFFF"/>
        </w:rPr>
        <w:t>tax avoidance</w:t>
      </w:r>
      <w:r w:rsidRPr="00B26277">
        <w:rPr>
          <w:rFonts w:ascii="Times New Roman" w:hAnsi="Times New Roman" w:cs="Times New Roman"/>
          <w:sz w:val="24"/>
          <w:szCs w:val="24"/>
          <w:shd w:val="clear" w:color="auto" w:fill="FFFFFF"/>
        </w:rPr>
        <w:t>.</w:t>
      </w:r>
    </w:p>
    <w:p w:rsidR="00167EDD" w:rsidRPr="007921F4" w:rsidRDefault="00167EDD" w:rsidP="00167EDD">
      <w:pPr>
        <w:spacing w:line="480" w:lineRule="auto"/>
        <w:ind w:left="720" w:firstLine="720"/>
        <w:jc w:val="both"/>
        <w:rPr>
          <w:rFonts w:ascii="Times New Roman" w:hAnsi="Times New Roman" w:cs="Times New Roman"/>
          <w:sz w:val="24"/>
          <w:szCs w:val="24"/>
          <w:shd w:val="clear" w:color="auto" w:fill="FFFFFF"/>
        </w:rPr>
      </w:pPr>
      <w:r w:rsidRPr="00E16B02">
        <w:rPr>
          <w:rFonts w:ascii="Times New Roman" w:hAnsi="Times New Roman" w:cs="Times New Roman"/>
          <w:sz w:val="24"/>
          <w:szCs w:val="24"/>
          <w:shd w:val="clear" w:color="auto" w:fill="FFFFFF"/>
          <w:lang w:val="id-ID"/>
        </w:rPr>
        <w:t>Berdasarkan perumusan masalah dan tujuan penelitian, maka secara skematis dibuat kerangka pemikiran sebagai berikut:</w:t>
      </w:r>
    </w:p>
    <w:p w:rsidR="00167EDD" w:rsidRDefault="00167EDD" w:rsidP="00167EDD">
      <w:pPr>
        <w:pStyle w:val="ListParagraph"/>
        <w:spacing w:line="480" w:lineRule="auto"/>
        <w:ind w:left="0"/>
        <w:jc w:val="center"/>
        <w:rPr>
          <w:rFonts w:ascii="Times New Roman" w:hAnsi="Times New Roman" w:cs="Times New Roman"/>
          <w:b/>
          <w:sz w:val="24"/>
          <w:szCs w:val="24"/>
          <w:lang w:val="id-ID"/>
        </w:rPr>
      </w:pPr>
      <w:r w:rsidRPr="00E16B02">
        <w:rPr>
          <w:rFonts w:ascii="Times New Roman" w:hAnsi="Times New Roman" w:cs="Times New Roman"/>
          <w:b/>
          <w:sz w:val="24"/>
          <w:szCs w:val="24"/>
          <w:lang w:val="id-ID"/>
        </w:rPr>
        <w:t>Gambar 2.1</w:t>
      </w:r>
    </w:p>
    <w:p w:rsidR="00167EDD" w:rsidRPr="007921F4" w:rsidRDefault="00167EDD" w:rsidP="00167EDD">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39FD7817" wp14:editId="4BF4DD3A">
                <wp:simplePos x="0" y="0"/>
                <wp:positionH relativeFrom="column">
                  <wp:posOffset>660815</wp:posOffset>
                </wp:positionH>
                <wp:positionV relativeFrom="paragraph">
                  <wp:posOffset>262890</wp:posOffset>
                </wp:positionV>
                <wp:extent cx="980036" cy="487680"/>
                <wp:effectExtent l="0" t="0" r="10795" b="26670"/>
                <wp:wrapNone/>
                <wp:docPr id="1" name="Rectangle 1"/>
                <wp:cNvGraphicFramePr/>
                <a:graphic xmlns:a="http://schemas.openxmlformats.org/drawingml/2006/main">
                  <a:graphicData uri="http://schemas.microsoft.com/office/word/2010/wordprocessingShape">
                    <wps:wsp>
                      <wps:cNvSpPr/>
                      <wps:spPr>
                        <a:xfrm>
                          <a:off x="0" y="0"/>
                          <a:ext cx="980036" cy="487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EDD" w:rsidRPr="006D6C1E" w:rsidRDefault="00167EDD" w:rsidP="00167EDD">
                            <w:pPr>
                              <w:jc w:val="center"/>
                              <w:rPr>
                                <w:rFonts w:ascii="Times New Roman" w:hAnsi="Times New Roman" w:cs="Times New Roman"/>
                                <w:color w:val="000000" w:themeColor="text1"/>
                                <w:sz w:val="24"/>
                                <w:szCs w:val="24"/>
                              </w:rPr>
                            </w:pPr>
                            <w:r w:rsidRPr="00123BF0">
                              <w:rPr>
                                <w:rFonts w:ascii="Times New Roman" w:hAnsi="Times New Roman" w:cs="Times New Roman"/>
                                <w:i/>
                                <w:color w:val="000000" w:themeColor="text1"/>
                                <w:sz w:val="24"/>
                                <w:szCs w:val="24"/>
                              </w:rPr>
                              <w:t xml:space="preserve">Leverage </w:t>
                            </w:r>
                            <w:r w:rsidRPr="006D6C1E">
                              <w:rPr>
                                <w:rFonts w:ascii="Times New Roman" w:hAnsi="Times New Roman" w:cs="Times New Roman"/>
                                <w:color w:val="000000" w:themeColor="text1"/>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7817" id="Rectangle 1" o:spid="_x0000_s1026" style="position:absolute;left:0;text-align:left;margin-left:52.05pt;margin-top:20.7pt;width:77.15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" fillcolor="white [3201]" strokecolor="black [3213]" strokeweight="1pt">
                <v:textbox>
                  <w:txbxContent>
                    <w:p w:rsidR="00167EDD" w:rsidRPr="006D6C1E" w:rsidRDefault="00167EDD" w:rsidP="00167EDD">
                      <w:pPr>
                        <w:jc w:val="center"/>
                        <w:rPr>
                          <w:rFonts w:ascii="Times New Roman" w:hAnsi="Times New Roman" w:cs="Times New Roman"/>
                          <w:color w:val="000000" w:themeColor="text1"/>
                          <w:sz w:val="24"/>
                          <w:szCs w:val="24"/>
                        </w:rPr>
                      </w:pPr>
                      <w:r w:rsidRPr="00123BF0">
                        <w:rPr>
                          <w:rFonts w:ascii="Times New Roman" w:hAnsi="Times New Roman" w:cs="Times New Roman"/>
                          <w:i/>
                          <w:color w:val="000000" w:themeColor="text1"/>
                          <w:sz w:val="24"/>
                          <w:szCs w:val="24"/>
                        </w:rPr>
                        <w:t xml:space="preserve">Leverage </w:t>
                      </w:r>
                      <w:r w:rsidRPr="006D6C1E">
                        <w:rPr>
                          <w:rFonts w:ascii="Times New Roman" w:hAnsi="Times New Roman" w:cs="Times New Roman"/>
                          <w:color w:val="000000" w:themeColor="text1"/>
                          <w:sz w:val="24"/>
                          <w:szCs w:val="24"/>
                        </w:rPr>
                        <w:t>(X1)</w:t>
                      </w:r>
                    </w:p>
                  </w:txbxContent>
                </v:textbox>
              </v:rect>
            </w:pict>
          </mc:Fallback>
        </mc:AlternateContent>
      </w:r>
      <w:r>
        <w:rPr>
          <w:rFonts w:ascii="Times New Roman" w:hAnsi="Times New Roman" w:cs="Times New Roman"/>
          <w:b/>
          <w:sz w:val="24"/>
          <w:szCs w:val="24"/>
        </w:rPr>
        <w:t>Kerangka Pemikiran</w:t>
      </w:r>
    </w:p>
    <w:p w:rsidR="00167EDD" w:rsidRDefault="00167EDD" w:rsidP="00167EDD">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0BD7CFDE" wp14:editId="714E2A4C">
                <wp:simplePos x="0" y="0"/>
                <wp:positionH relativeFrom="column">
                  <wp:posOffset>1699591</wp:posOffset>
                </wp:positionH>
                <wp:positionV relativeFrom="paragraph">
                  <wp:posOffset>10381</wp:posOffset>
                </wp:positionV>
                <wp:extent cx="2524153" cy="954156"/>
                <wp:effectExtent l="0" t="0" r="66675" b="74930"/>
                <wp:wrapNone/>
                <wp:docPr id="5" name="Straight Arrow Connector 5"/>
                <wp:cNvGraphicFramePr/>
                <a:graphic xmlns:a="http://schemas.openxmlformats.org/drawingml/2006/main">
                  <a:graphicData uri="http://schemas.microsoft.com/office/word/2010/wordprocessingShape">
                    <wps:wsp>
                      <wps:cNvCnPr/>
                      <wps:spPr>
                        <a:xfrm>
                          <a:off x="0" y="0"/>
                          <a:ext cx="2524153" cy="9541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8735FE" id="_x0000_t32" coordsize="21600,21600" o:spt="32" o:oned="t" path="m,l21600,21600e" filled="f">
                <v:path arrowok="t" fillok="f" o:connecttype="none"/>
                <o:lock v:ext="edit" shapetype="t"/>
              </v:shapetype>
              <v:shape id="Straight Arrow Connector 5" o:spid="_x0000_s1026" type="#_x0000_t32" style="position:absolute;margin-left:133.85pt;margin-top:.8pt;width:198.75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" strokecolor="black [3200]" strokeweight=".5pt">
                <v:stroke endarrow="block" joinstyle="miter"/>
              </v:shape>
            </w:pict>
          </mc:Fallback>
        </mc:AlternateContent>
      </w:r>
    </w:p>
    <w:p w:rsidR="00167EDD" w:rsidRPr="00302E1A" w:rsidRDefault="00167EDD" w:rsidP="00167EDD">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5EB99DB8" wp14:editId="11E47C48">
                <wp:simplePos x="0" y="0"/>
                <wp:positionH relativeFrom="column">
                  <wp:posOffset>670256</wp:posOffset>
                </wp:positionH>
                <wp:positionV relativeFrom="paragraph">
                  <wp:posOffset>110214</wp:posOffset>
                </wp:positionV>
                <wp:extent cx="997527" cy="503901"/>
                <wp:effectExtent l="0" t="0" r="12700" b="10795"/>
                <wp:wrapNone/>
                <wp:docPr id="2" name="Rectangle 2"/>
                <wp:cNvGraphicFramePr/>
                <a:graphic xmlns:a="http://schemas.openxmlformats.org/drawingml/2006/main">
                  <a:graphicData uri="http://schemas.microsoft.com/office/word/2010/wordprocessingShape">
                    <wps:wsp>
                      <wps:cNvSpPr/>
                      <wps:spPr>
                        <a:xfrm>
                          <a:off x="0" y="0"/>
                          <a:ext cx="997527" cy="5039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EDD" w:rsidRPr="00302E1A" w:rsidRDefault="00167EDD" w:rsidP="00167EDD">
                            <w:pPr>
                              <w:jc w:val="center"/>
                              <w:rPr>
                                <w:rFonts w:ascii="Times New Roman" w:hAnsi="Times New Roman" w:cs="Times New Roman"/>
                              </w:rPr>
                            </w:pPr>
                            <w:r w:rsidRPr="00123BF0">
                              <w:rPr>
                                <w:rFonts w:ascii="Times New Roman" w:hAnsi="Times New Roman" w:cs="Times New Roman"/>
                                <w:i/>
                              </w:rPr>
                              <w:t>Profitabilitas</w:t>
                            </w:r>
                            <w:r w:rsidRPr="00302E1A">
                              <w:rPr>
                                <w:rFonts w:ascii="Times New Roman" w:hAnsi="Times New Roman" w:cs="Times New Roman"/>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9DB8" id="Rectangle 2" o:spid="_x0000_s1027" style="position:absolute;margin-left:52.8pt;margin-top:8.7pt;width:78.5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" fillcolor="white [3201]" strokecolor="black [3213]" strokeweight="1pt">
                <v:textbox>
                  <w:txbxContent>
                    <w:p w:rsidR="00167EDD" w:rsidRPr="00302E1A" w:rsidRDefault="00167EDD" w:rsidP="00167EDD">
                      <w:pPr>
                        <w:jc w:val="center"/>
                        <w:rPr>
                          <w:rFonts w:ascii="Times New Roman" w:hAnsi="Times New Roman" w:cs="Times New Roman"/>
                        </w:rPr>
                      </w:pPr>
                      <w:r w:rsidRPr="00123BF0">
                        <w:rPr>
                          <w:rFonts w:ascii="Times New Roman" w:hAnsi="Times New Roman" w:cs="Times New Roman"/>
                          <w:i/>
                        </w:rPr>
                        <w:t>Profitabilitas</w:t>
                      </w:r>
                      <w:r w:rsidRPr="00302E1A">
                        <w:rPr>
                          <w:rFonts w:ascii="Times New Roman" w:hAnsi="Times New Roman" w:cs="Times New Roman"/>
                        </w:rPr>
                        <w:t xml:space="preserve"> (X2)</w:t>
                      </w:r>
                    </w:p>
                  </w:txbxContent>
                </v:textbox>
              </v:rect>
            </w:pict>
          </mc:Fallback>
        </mc:AlternateContent>
      </w:r>
    </w:p>
    <w:p w:rsidR="00167EDD" w:rsidRDefault="00167EDD" w:rsidP="00167EDD">
      <w:pPr>
        <w:tabs>
          <w:tab w:val="left" w:pos="8023"/>
        </w:tabs>
      </w:pPr>
      <w:r>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058080DF" wp14:editId="2DDC8CA8">
                <wp:simplePos x="0" y="0"/>
                <wp:positionH relativeFrom="column">
                  <wp:posOffset>1701690</wp:posOffset>
                </wp:positionH>
                <wp:positionV relativeFrom="paragraph">
                  <wp:posOffset>11043</wp:posOffset>
                </wp:positionV>
                <wp:extent cx="2525973" cy="365760"/>
                <wp:effectExtent l="0" t="0" r="65405" b="91440"/>
                <wp:wrapNone/>
                <wp:docPr id="7" name="Straight Arrow Connector 7"/>
                <wp:cNvGraphicFramePr/>
                <a:graphic xmlns:a="http://schemas.openxmlformats.org/drawingml/2006/main">
                  <a:graphicData uri="http://schemas.microsoft.com/office/word/2010/wordprocessingShape">
                    <wps:wsp>
                      <wps:cNvCnPr/>
                      <wps:spPr>
                        <a:xfrm>
                          <a:off x="0" y="0"/>
                          <a:ext cx="2525973"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9DD14" id="Straight Arrow Connector 7" o:spid="_x0000_s1026" type="#_x0000_t32" style="position:absolute;margin-left:134pt;margin-top:.85pt;width:198.9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010CD1DE" wp14:editId="63DBD40A">
                <wp:simplePos x="0" y="0"/>
                <wp:positionH relativeFrom="column">
                  <wp:posOffset>4244781</wp:posOffset>
                </wp:positionH>
                <wp:positionV relativeFrom="paragraph">
                  <wp:posOffset>12065</wp:posOffset>
                </wp:positionV>
                <wp:extent cx="1185545" cy="620974"/>
                <wp:effectExtent l="0" t="0" r="14605" b="27305"/>
                <wp:wrapNone/>
                <wp:docPr id="6" name="Rectangle 6"/>
                <wp:cNvGraphicFramePr/>
                <a:graphic xmlns:a="http://schemas.openxmlformats.org/drawingml/2006/main">
                  <a:graphicData uri="http://schemas.microsoft.com/office/word/2010/wordprocessingShape">
                    <wps:wsp>
                      <wps:cNvSpPr/>
                      <wps:spPr>
                        <a:xfrm>
                          <a:off x="0" y="0"/>
                          <a:ext cx="1185545" cy="6209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EDD" w:rsidRPr="00123BF0" w:rsidRDefault="00167EDD" w:rsidP="00167EDD">
                            <w:pPr>
                              <w:jc w:val="center"/>
                              <w:rPr>
                                <w:rFonts w:ascii="Times New Roman" w:hAnsi="Times New Roman" w:cs="Times New Roman"/>
                                <w:i/>
                                <w:sz w:val="24"/>
                                <w:szCs w:val="24"/>
                              </w:rPr>
                            </w:pPr>
                            <w:r w:rsidRPr="00123BF0">
                              <w:rPr>
                                <w:rFonts w:ascii="Times New Roman" w:hAnsi="Times New Roman" w:cs="Times New Roman"/>
                                <w:i/>
                                <w:sz w:val="24"/>
                                <w:szCs w:val="24"/>
                              </w:rPr>
                              <w:t>Tax Avoidance</w:t>
                            </w:r>
                          </w:p>
                          <w:p w:rsidR="00167EDD" w:rsidRDefault="00167EDD" w:rsidP="00167EDD">
                            <w:pPr>
                              <w:jc w:val="center"/>
                              <w:rPr>
                                <w:rFonts w:ascii="Times New Roman" w:hAnsi="Times New Roman" w:cs="Times New Roman"/>
                                <w:sz w:val="24"/>
                                <w:szCs w:val="24"/>
                              </w:rPr>
                            </w:pPr>
                            <w:r>
                              <w:rPr>
                                <w:rFonts w:ascii="Times New Roman" w:hAnsi="Times New Roman" w:cs="Times New Roman"/>
                                <w:sz w:val="24"/>
                                <w:szCs w:val="24"/>
                              </w:rPr>
                              <w:t>(Y)</w:t>
                            </w:r>
                          </w:p>
                          <w:p w:rsidR="00167EDD" w:rsidRPr="00302E1A" w:rsidRDefault="00167EDD" w:rsidP="00167ED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D1DE" id="Rectangle 6" o:spid="_x0000_s1028" style="position:absolute;margin-left:334.25pt;margin-top:.95pt;width:93.3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" fillcolor="white [3201]" strokecolor="black [3213]" strokeweight="1pt">
                <v:textbox>
                  <w:txbxContent>
                    <w:p w:rsidR="00167EDD" w:rsidRPr="00123BF0" w:rsidRDefault="00167EDD" w:rsidP="00167EDD">
                      <w:pPr>
                        <w:jc w:val="center"/>
                        <w:rPr>
                          <w:rFonts w:ascii="Times New Roman" w:hAnsi="Times New Roman" w:cs="Times New Roman"/>
                          <w:i/>
                          <w:sz w:val="24"/>
                          <w:szCs w:val="24"/>
                        </w:rPr>
                      </w:pPr>
                      <w:r w:rsidRPr="00123BF0">
                        <w:rPr>
                          <w:rFonts w:ascii="Times New Roman" w:hAnsi="Times New Roman" w:cs="Times New Roman"/>
                          <w:i/>
                          <w:sz w:val="24"/>
                          <w:szCs w:val="24"/>
                        </w:rPr>
                        <w:t>Tax Avoidance</w:t>
                      </w:r>
                    </w:p>
                    <w:p w:rsidR="00167EDD" w:rsidRDefault="00167EDD" w:rsidP="00167EDD">
                      <w:pPr>
                        <w:jc w:val="center"/>
                        <w:rPr>
                          <w:rFonts w:ascii="Times New Roman" w:hAnsi="Times New Roman" w:cs="Times New Roman"/>
                          <w:sz w:val="24"/>
                          <w:szCs w:val="24"/>
                        </w:rPr>
                      </w:pPr>
                      <w:r>
                        <w:rPr>
                          <w:rFonts w:ascii="Times New Roman" w:hAnsi="Times New Roman" w:cs="Times New Roman"/>
                          <w:sz w:val="24"/>
                          <w:szCs w:val="24"/>
                        </w:rPr>
                        <w:t>(Y)</w:t>
                      </w:r>
                    </w:p>
                    <w:p w:rsidR="00167EDD" w:rsidRPr="00302E1A" w:rsidRDefault="00167EDD" w:rsidP="00167EDD">
                      <w:pPr>
                        <w:jc w:val="center"/>
                        <w:rPr>
                          <w:rFonts w:ascii="Times New Roman" w:hAnsi="Times New Roman" w:cs="Times New Roman"/>
                          <w:sz w:val="24"/>
                          <w:szCs w:val="24"/>
                        </w:rPr>
                      </w:pPr>
                    </w:p>
                  </w:txbxContent>
                </v:textbox>
              </v:rect>
            </w:pict>
          </mc:Fallback>
        </mc:AlternateContent>
      </w:r>
    </w:p>
    <w:p w:rsidR="00167EDD" w:rsidRDefault="00167EDD" w:rsidP="00167EDD">
      <w:pPr>
        <w:tabs>
          <w:tab w:val="left" w:pos="8023"/>
        </w:tabs>
      </w:pPr>
      <w:r>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03626BCA" wp14:editId="71CDCF64">
                <wp:simplePos x="0" y="0"/>
                <wp:positionH relativeFrom="column">
                  <wp:posOffset>1729408</wp:posOffset>
                </wp:positionH>
                <wp:positionV relativeFrom="paragraph">
                  <wp:posOffset>54306</wp:posOffset>
                </wp:positionV>
                <wp:extent cx="2494335" cy="1282148"/>
                <wp:effectExtent l="0" t="38100" r="58420" b="32385"/>
                <wp:wrapNone/>
                <wp:docPr id="9" name="Straight Arrow Connector 9"/>
                <wp:cNvGraphicFramePr/>
                <a:graphic xmlns:a="http://schemas.openxmlformats.org/drawingml/2006/main">
                  <a:graphicData uri="http://schemas.microsoft.com/office/word/2010/wordprocessingShape">
                    <wps:wsp>
                      <wps:cNvCnPr/>
                      <wps:spPr>
                        <a:xfrm flipV="1">
                          <a:off x="0" y="0"/>
                          <a:ext cx="2494335" cy="12821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D308E" id="Straight Arrow Connector 9" o:spid="_x0000_s1026" type="#_x0000_t32" style="position:absolute;margin-left:136.15pt;margin-top:4.3pt;width:196.4pt;height:100.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7F9A1334" wp14:editId="54DFB70A">
                <wp:simplePos x="0" y="0"/>
                <wp:positionH relativeFrom="column">
                  <wp:posOffset>1732280</wp:posOffset>
                </wp:positionH>
                <wp:positionV relativeFrom="paragraph">
                  <wp:posOffset>72915</wp:posOffset>
                </wp:positionV>
                <wp:extent cx="2493818" cy="399011"/>
                <wp:effectExtent l="0" t="57150" r="20955" b="20320"/>
                <wp:wrapNone/>
                <wp:docPr id="8" name="Straight Arrow Connector 8"/>
                <wp:cNvGraphicFramePr/>
                <a:graphic xmlns:a="http://schemas.openxmlformats.org/drawingml/2006/main">
                  <a:graphicData uri="http://schemas.microsoft.com/office/word/2010/wordprocessingShape">
                    <wps:wsp>
                      <wps:cNvCnPr/>
                      <wps:spPr>
                        <a:xfrm flipV="1">
                          <a:off x="0" y="0"/>
                          <a:ext cx="2493818" cy="399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4A1C16" id="Straight Arrow Connector 8" o:spid="_x0000_s1026" type="#_x0000_t32" style="position:absolute;margin-left:136.4pt;margin-top:5.75pt;width:196.35pt;height:31.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" strokecolor="black [3200]" strokeweight=".5pt">
                <v:stroke endarrow="block" joinstyle="miter"/>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257DCBEF" wp14:editId="6605465F">
                <wp:simplePos x="0" y="0"/>
                <wp:positionH relativeFrom="column">
                  <wp:posOffset>697561</wp:posOffset>
                </wp:positionH>
                <wp:positionV relativeFrom="paragraph">
                  <wp:posOffset>132687</wp:posOffset>
                </wp:positionV>
                <wp:extent cx="969818" cy="676102"/>
                <wp:effectExtent l="0" t="0" r="20955" b="10160"/>
                <wp:wrapNone/>
                <wp:docPr id="3" name="Rectangle 3"/>
                <wp:cNvGraphicFramePr/>
                <a:graphic xmlns:a="http://schemas.openxmlformats.org/drawingml/2006/main">
                  <a:graphicData uri="http://schemas.microsoft.com/office/word/2010/wordprocessingShape">
                    <wps:wsp>
                      <wps:cNvSpPr/>
                      <wps:spPr>
                        <a:xfrm>
                          <a:off x="0" y="0"/>
                          <a:ext cx="969818" cy="676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EDD" w:rsidRPr="00302E1A" w:rsidRDefault="00167EDD" w:rsidP="00167EDD">
                            <w:pPr>
                              <w:jc w:val="center"/>
                              <w:rPr>
                                <w:rFonts w:ascii="Times New Roman" w:hAnsi="Times New Roman" w:cs="Times New Roman"/>
                                <w:sz w:val="24"/>
                                <w:szCs w:val="24"/>
                              </w:rPr>
                            </w:pPr>
                            <w:r w:rsidRPr="00302E1A">
                              <w:rPr>
                                <w:rFonts w:ascii="Times New Roman" w:hAnsi="Times New Roman" w:cs="Times New Roman"/>
                                <w:sz w:val="24"/>
                                <w:szCs w:val="24"/>
                              </w:rPr>
                              <w:t>Ukuran Perusahaan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DCBEF" id="Rectangle 3" o:spid="_x0000_s1029" style="position:absolute;margin-left:54.95pt;margin-top:10.45pt;width:76.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" fillcolor="white [3201]" strokecolor="black [3213]" strokeweight="1pt">
                <v:textbox>
                  <w:txbxContent>
                    <w:p w:rsidR="00167EDD" w:rsidRPr="00302E1A" w:rsidRDefault="00167EDD" w:rsidP="00167EDD">
                      <w:pPr>
                        <w:jc w:val="center"/>
                        <w:rPr>
                          <w:rFonts w:ascii="Times New Roman" w:hAnsi="Times New Roman" w:cs="Times New Roman"/>
                          <w:sz w:val="24"/>
                          <w:szCs w:val="24"/>
                        </w:rPr>
                      </w:pPr>
                      <w:r w:rsidRPr="00302E1A">
                        <w:rPr>
                          <w:rFonts w:ascii="Times New Roman" w:hAnsi="Times New Roman" w:cs="Times New Roman"/>
                          <w:sz w:val="24"/>
                          <w:szCs w:val="24"/>
                        </w:rPr>
                        <w:t>Ukuran Perusahaan (X3)</w:t>
                      </w:r>
                    </w:p>
                  </w:txbxContent>
                </v:textbox>
              </v:rect>
            </w:pict>
          </mc:Fallback>
        </mc:AlternateContent>
      </w:r>
    </w:p>
    <w:p w:rsidR="00167EDD" w:rsidRDefault="00167EDD" w:rsidP="00167EDD">
      <w:pPr>
        <w:tabs>
          <w:tab w:val="left" w:pos="8023"/>
        </w:tabs>
      </w:pPr>
    </w:p>
    <w:p w:rsidR="00167EDD" w:rsidRDefault="00167EDD" w:rsidP="00167EDD">
      <w:pPr>
        <w:tabs>
          <w:tab w:val="left" w:pos="8023"/>
        </w:tabs>
      </w:pPr>
    </w:p>
    <w:p w:rsidR="00167EDD" w:rsidRDefault="00167EDD" w:rsidP="00167EDD">
      <w:pPr>
        <w:tabs>
          <w:tab w:val="left" w:pos="8023"/>
        </w:tabs>
      </w:pPr>
      <w:r>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73698D57" wp14:editId="336032D9">
                <wp:simplePos x="0" y="0"/>
                <wp:positionH relativeFrom="column">
                  <wp:posOffset>672934</wp:posOffset>
                </wp:positionH>
                <wp:positionV relativeFrom="paragraph">
                  <wp:posOffset>9746</wp:posOffset>
                </wp:positionV>
                <wp:extent cx="1030259" cy="520931"/>
                <wp:effectExtent l="0" t="0" r="17780" b="12700"/>
                <wp:wrapNone/>
                <wp:docPr id="4" name="Rectangle 4"/>
                <wp:cNvGraphicFramePr/>
                <a:graphic xmlns:a="http://schemas.openxmlformats.org/drawingml/2006/main">
                  <a:graphicData uri="http://schemas.microsoft.com/office/word/2010/wordprocessingShape">
                    <wps:wsp>
                      <wps:cNvSpPr/>
                      <wps:spPr>
                        <a:xfrm>
                          <a:off x="0" y="0"/>
                          <a:ext cx="1030259" cy="520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7EDD" w:rsidRPr="00302E1A" w:rsidRDefault="00167EDD" w:rsidP="00167EDD">
                            <w:pPr>
                              <w:jc w:val="center"/>
                              <w:rPr>
                                <w:rFonts w:ascii="Times New Roman" w:hAnsi="Times New Roman" w:cs="Times New Roman"/>
                                <w:sz w:val="24"/>
                                <w:szCs w:val="24"/>
                              </w:rPr>
                            </w:pPr>
                            <w:r w:rsidRPr="00123BF0">
                              <w:rPr>
                                <w:rFonts w:ascii="Times New Roman" w:hAnsi="Times New Roman" w:cs="Times New Roman"/>
                                <w:i/>
                                <w:sz w:val="24"/>
                                <w:szCs w:val="24"/>
                              </w:rPr>
                              <w:t>Sales Growth</w:t>
                            </w:r>
                            <w:r>
                              <w:rPr>
                                <w:rFonts w:ascii="Times New Roman" w:hAnsi="Times New Roman" w:cs="Times New Roman"/>
                                <w:sz w:val="24"/>
                                <w:szCs w:val="24"/>
                              </w:rPr>
                              <w:t xml:space="preserve">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98D57" id="Rectangle 4" o:spid="_x0000_s1030" style="position:absolute;margin-left:53pt;margin-top:.75pt;width:81.1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" fillcolor="white [3201]" strokecolor="black [3213]" strokeweight="1pt">
                <v:textbox>
                  <w:txbxContent>
                    <w:p w:rsidR="00167EDD" w:rsidRPr="00302E1A" w:rsidRDefault="00167EDD" w:rsidP="00167EDD">
                      <w:pPr>
                        <w:jc w:val="center"/>
                        <w:rPr>
                          <w:rFonts w:ascii="Times New Roman" w:hAnsi="Times New Roman" w:cs="Times New Roman"/>
                          <w:sz w:val="24"/>
                          <w:szCs w:val="24"/>
                        </w:rPr>
                      </w:pPr>
                      <w:r w:rsidRPr="00123BF0">
                        <w:rPr>
                          <w:rFonts w:ascii="Times New Roman" w:hAnsi="Times New Roman" w:cs="Times New Roman"/>
                          <w:i/>
                          <w:sz w:val="24"/>
                          <w:szCs w:val="24"/>
                        </w:rPr>
                        <w:t>Sales Growth</w:t>
                      </w:r>
                      <w:r>
                        <w:rPr>
                          <w:rFonts w:ascii="Times New Roman" w:hAnsi="Times New Roman" w:cs="Times New Roman"/>
                          <w:sz w:val="24"/>
                          <w:szCs w:val="24"/>
                        </w:rPr>
                        <w:t xml:space="preserve"> (X4)</w:t>
                      </w:r>
                    </w:p>
                  </w:txbxContent>
                </v:textbox>
              </v:rect>
            </w:pict>
          </mc:Fallback>
        </mc:AlternateContent>
      </w:r>
    </w:p>
    <w:p w:rsidR="00167EDD" w:rsidRDefault="00167EDD" w:rsidP="00167EDD">
      <w:pPr>
        <w:tabs>
          <w:tab w:val="left" w:pos="8023"/>
        </w:tabs>
      </w:pPr>
    </w:p>
    <w:p w:rsidR="00167EDD" w:rsidRDefault="00167EDD" w:rsidP="00167EDD">
      <w:pPr>
        <w:tabs>
          <w:tab w:val="left" w:pos="8023"/>
        </w:tabs>
      </w:pPr>
    </w:p>
    <w:p w:rsidR="00167EDD" w:rsidRPr="00C3520F" w:rsidRDefault="00167EDD" w:rsidP="00167EDD">
      <w:pPr>
        <w:pStyle w:val="Heading1"/>
        <w:numPr>
          <w:ilvl w:val="0"/>
          <w:numId w:val="1"/>
        </w:numPr>
        <w:spacing w:before="0" w:line="480" w:lineRule="auto"/>
        <w:jc w:val="both"/>
        <w:rPr>
          <w:rFonts w:ascii="Times New Roman" w:hAnsi="Times New Roman" w:cs="Times New Roman"/>
          <w:color w:val="000000" w:themeColor="text1"/>
          <w:sz w:val="24"/>
          <w:szCs w:val="24"/>
          <w:lang w:val="id-ID"/>
        </w:rPr>
      </w:pPr>
      <w:bookmarkStart w:id="29" w:name="_Toc524106698"/>
      <w:bookmarkStart w:id="30" w:name="_Toc17814084"/>
      <w:r w:rsidRPr="00C3520F">
        <w:rPr>
          <w:rFonts w:ascii="Times New Roman" w:hAnsi="Times New Roman" w:cs="Times New Roman"/>
          <w:color w:val="000000" w:themeColor="text1"/>
          <w:sz w:val="24"/>
          <w:szCs w:val="24"/>
          <w:lang w:val="id-ID"/>
        </w:rPr>
        <w:t>Hipotesis</w:t>
      </w:r>
      <w:bookmarkEnd w:id="29"/>
      <w:bookmarkEnd w:id="30"/>
    </w:p>
    <w:p w:rsidR="00167EDD" w:rsidRPr="00E16B02" w:rsidRDefault="00167EDD" w:rsidP="00167EDD">
      <w:pPr>
        <w:pStyle w:val="ListParagraph"/>
        <w:spacing w:after="0" w:line="480" w:lineRule="auto"/>
        <w:ind w:left="357" w:firstLine="720"/>
        <w:jc w:val="both"/>
        <w:rPr>
          <w:rFonts w:ascii="Times New Roman" w:hAnsi="Times New Roman"/>
          <w:sz w:val="24"/>
          <w:szCs w:val="24"/>
          <w:lang w:val="id-ID"/>
        </w:rPr>
      </w:pPr>
      <w:r>
        <w:rPr>
          <w:rFonts w:ascii="Times New Roman" w:hAnsi="Times New Roman"/>
          <w:sz w:val="24"/>
          <w:szCs w:val="24"/>
          <w:lang w:val="id-ID"/>
        </w:rPr>
        <w:t>Dari kerangka pemikiran tersebut</w:t>
      </w:r>
      <w:r w:rsidRPr="00E16B02">
        <w:rPr>
          <w:rFonts w:ascii="Times New Roman" w:hAnsi="Times New Roman"/>
          <w:sz w:val="24"/>
          <w:szCs w:val="24"/>
          <w:lang w:val="id-ID"/>
        </w:rPr>
        <w:t>, dapat dibuat hipotesis sebagai berikut:</w:t>
      </w:r>
    </w:p>
    <w:p w:rsidR="00167EDD" w:rsidRPr="00E16B02" w:rsidRDefault="00167EDD" w:rsidP="00167EDD">
      <w:pPr>
        <w:pStyle w:val="ListParagraph"/>
        <w:spacing w:after="0" w:line="480" w:lineRule="auto"/>
        <w:ind w:left="360" w:firstLine="357"/>
        <w:jc w:val="both"/>
        <w:rPr>
          <w:rFonts w:ascii="Times New Roman" w:hAnsi="Times New Roman"/>
          <w:sz w:val="24"/>
          <w:szCs w:val="24"/>
          <w:lang w:val="id-ID"/>
        </w:rPr>
      </w:pPr>
      <w:r>
        <w:rPr>
          <w:rFonts w:ascii="Times New Roman" w:hAnsi="Times New Roman"/>
          <w:sz w:val="24"/>
          <w:szCs w:val="24"/>
          <w:lang w:val="id-ID"/>
        </w:rPr>
        <w:t>H</w:t>
      </w:r>
      <w:r w:rsidRPr="00E16B02">
        <w:rPr>
          <w:rFonts w:ascii="Times New Roman" w:hAnsi="Times New Roman"/>
          <w:sz w:val="24"/>
          <w:szCs w:val="24"/>
          <w:lang w:val="id-ID"/>
        </w:rPr>
        <w:t xml:space="preserve">1 : </w:t>
      </w:r>
      <w:r w:rsidRPr="0087360E">
        <w:rPr>
          <w:rFonts w:ascii="Times New Roman" w:hAnsi="Times New Roman" w:cs="Times New Roman"/>
          <w:i/>
          <w:sz w:val="24"/>
          <w:szCs w:val="24"/>
        </w:rPr>
        <w:t>Leverage</w:t>
      </w:r>
      <w:r w:rsidRPr="000832FB">
        <w:rPr>
          <w:rFonts w:ascii="Times New Roman" w:hAnsi="Times New Roman" w:cs="Times New Roman"/>
          <w:sz w:val="24"/>
          <w:szCs w:val="24"/>
        </w:rPr>
        <w:t xml:space="preserve"> berpengaruh </w:t>
      </w:r>
      <w:r>
        <w:rPr>
          <w:rFonts w:ascii="Times New Roman" w:hAnsi="Times New Roman" w:cs="Times New Roman"/>
          <w:sz w:val="24"/>
          <w:szCs w:val="24"/>
        </w:rPr>
        <w:t xml:space="preserve">negatif </w:t>
      </w:r>
      <w:r w:rsidRPr="000832FB">
        <w:rPr>
          <w:rFonts w:ascii="Times New Roman" w:hAnsi="Times New Roman" w:cs="Times New Roman"/>
          <w:sz w:val="24"/>
          <w:szCs w:val="24"/>
        </w:rPr>
        <w:t xml:space="preserve">terhadap </w:t>
      </w:r>
      <w:r w:rsidRPr="000832FB">
        <w:rPr>
          <w:rFonts w:ascii="Times New Roman" w:hAnsi="Times New Roman" w:cs="Times New Roman"/>
          <w:i/>
          <w:sz w:val="24"/>
          <w:szCs w:val="24"/>
        </w:rPr>
        <w:t>Tax Avoidance</w:t>
      </w:r>
      <w:r>
        <w:rPr>
          <w:rFonts w:ascii="Times New Roman" w:hAnsi="Times New Roman" w:cs="Times New Roman"/>
          <w:i/>
          <w:sz w:val="24"/>
          <w:szCs w:val="24"/>
        </w:rPr>
        <w:t>.</w:t>
      </w:r>
    </w:p>
    <w:p w:rsidR="00167EDD" w:rsidRDefault="00167EDD" w:rsidP="00167EDD">
      <w:pPr>
        <w:pStyle w:val="ListParagraph"/>
        <w:spacing w:after="0" w:line="480" w:lineRule="auto"/>
        <w:ind w:left="717"/>
        <w:jc w:val="both"/>
        <w:rPr>
          <w:rFonts w:ascii="Times New Roman" w:hAnsi="Times New Roman" w:cs="Times New Roman"/>
          <w:i/>
          <w:sz w:val="24"/>
          <w:szCs w:val="24"/>
        </w:rPr>
      </w:pPr>
      <w:r>
        <w:rPr>
          <w:rFonts w:ascii="Times New Roman" w:hAnsi="Times New Roman"/>
          <w:sz w:val="24"/>
          <w:szCs w:val="24"/>
          <w:lang w:val="id-ID"/>
        </w:rPr>
        <w:t>H</w:t>
      </w:r>
      <w:r w:rsidRPr="00E16B02">
        <w:rPr>
          <w:rFonts w:ascii="Times New Roman" w:hAnsi="Times New Roman"/>
          <w:sz w:val="24"/>
          <w:szCs w:val="24"/>
          <w:lang w:val="id-ID"/>
        </w:rPr>
        <w:t xml:space="preserve">2 : </w:t>
      </w:r>
      <w:r w:rsidRPr="0002492F">
        <w:rPr>
          <w:rFonts w:ascii="Times New Roman" w:hAnsi="Times New Roman" w:cs="Times New Roman"/>
          <w:i/>
          <w:sz w:val="24"/>
          <w:szCs w:val="24"/>
        </w:rPr>
        <w:t>Profitabilitas</w:t>
      </w:r>
      <w:r w:rsidRPr="000832FB">
        <w:rPr>
          <w:rFonts w:ascii="Times New Roman" w:hAnsi="Times New Roman" w:cs="Times New Roman"/>
          <w:sz w:val="24"/>
          <w:szCs w:val="24"/>
        </w:rPr>
        <w:t xml:space="preserve"> berpengaruh </w:t>
      </w:r>
      <w:r>
        <w:rPr>
          <w:rFonts w:ascii="Times New Roman" w:hAnsi="Times New Roman" w:cs="Times New Roman"/>
          <w:sz w:val="24"/>
          <w:szCs w:val="24"/>
        </w:rPr>
        <w:t xml:space="preserve">positif </w:t>
      </w:r>
      <w:r w:rsidRPr="000832FB">
        <w:rPr>
          <w:rFonts w:ascii="Times New Roman" w:hAnsi="Times New Roman" w:cs="Times New Roman"/>
          <w:sz w:val="24"/>
          <w:szCs w:val="24"/>
        </w:rPr>
        <w:t xml:space="preserve">terhadap </w:t>
      </w:r>
      <w:r w:rsidRPr="000832FB">
        <w:rPr>
          <w:rFonts w:ascii="Times New Roman" w:hAnsi="Times New Roman" w:cs="Times New Roman"/>
          <w:i/>
          <w:sz w:val="24"/>
          <w:szCs w:val="24"/>
        </w:rPr>
        <w:t>Tax Avoidance</w:t>
      </w:r>
      <w:r>
        <w:rPr>
          <w:rFonts w:ascii="Times New Roman" w:hAnsi="Times New Roman" w:cs="Times New Roman"/>
          <w:i/>
          <w:sz w:val="24"/>
          <w:szCs w:val="24"/>
        </w:rPr>
        <w:t>.</w:t>
      </w:r>
    </w:p>
    <w:p w:rsidR="00167EDD" w:rsidRDefault="00167EDD" w:rsidP="00167EDD">
      <w:pPr>
        <w:pStyle w:val="ListParagraph"/>
        <w:spacing w:after="0" w:line="480" w:lineRule="auto"/>
        <w:ind w:left="717"/>
        <w:jc w:val="both"/>
        <w:rPr>
          <w:rFonts w:ascii="Times New Roman" w:hAnsi="Times New Roman" w:cs="Times New Roman"/>
          <w:i/>
          <w:sz w:val="24"/>
          <w:szCs w:val="24"/>
        </w:rPr>
      </w:pPr>
      <w:proofErr w:type="gramStart"/>
      <w:r>
        <w:rPr>
          <w:rFonts w:ascii="Times New Roman" w:hAnsi="Times New Roman"/>
          <w:sz w:val="24"/>
          <w:szCs w:val="24"/>
        </w:rPr>
        <w:t>H3 :</w:t>
      </w:r>
      <w:proofErr w:type="gramEnd"/>
      <w:r>
        <w:rPr>
          <w:rFonts w:ascii="Times New Roman" w:hAnsi="Times New Roman"/>
          <w:sz w:val="24"/>
          <w:szCs w:val="24"/>
        </w:rPr>
        <w:t xml:space="preserve"> </w:t>
      </w:r>
      <w:r w:rsidRPr="000832FB">
        <w:rPr>
          <w:rFonts w:ascii="Times New Roman" w:hAnsi="Times New Roman" w:cs="Times New Roman"/>
          <w:sz w:val="24"/>
          <w:szCs w:val="24"/>
        </w:rPr>
        <w:t xml:space="preserve">Ukuran Perusahaan berpengaruh </w:t>
      </w:r>
      <w:r>
        <w:rPr>
          <w:rFonts w:ascii="Times New Roman" w:hAnsi="Times New Roman" w:cs="Times New Roman"/>
          <w:sz w:val="24"/>
          <w:szCs w:val="24"/>
        </w:rPr>
        <w:t xml:space="preserve">negatif </w:t>
      </w:r>
      <w:r w:rsidRPr="000832FB">
        <w:rPr>
          <w:rFonts w:ascii="Times New Roman" w:hAnsi="Times New Roman" w:cs="Times New Roman"/>
          <w:sz w:val="24"/>
          <w:szCs w:val="24"/>
        </w:rPr>
        <w:t xml:space="preserve">terhadap </w:t>
      </w:r>
      <w:r w:rsidRPr="000832FB">
        <w:rPr>
          <w:rFonts w:ascii="Times New Roman" w:hAnsi="Times New Roman" w:cs="Times New Roman"/>
          <w:i/>
          <w:sz w:val="24"/>
          <w:szCs w:val="24"/>
        </w:rPr>
        <w:t>Tax Avoidance</w:t>
      </w:r>
      <w:r>
        <w:rPr>
          <w:rFonts w:ascii="Times New Roman" w:hAnsi="Times New Roman" w:cs="Times New Roman"/>
          <w:i/>
          <w:sz w:val="24"/>
          <w:szCs w:val="24"/>
        </w:rPr>
        <w:t>.</w:t>
      </w:r>
    </w:p>
    <w:p w:rsidR="00167EDD" w:rsidRPr="0002492F" w:rsidRDefault="00167EDD" w:rsidP="00167EDD">
      <w:pPr>
        <w:pStyle w:val="ListParagraph"/>
        <w:spacing w:after="0" w:line="480" w:lineRule="auto"/>
        <w:ind w:left="717"/>
        <w:jc w:val="both"/>
        <w:rPr>
          <w:rFonts w:ascii="Times New Roman" w:hAnsi="Times New Roman"/>
          <w:sz w:val="24"/>
          <w:szCs w:val="24"/>
        </w:rPr>
      </w:pPr>
      <w:proofErr w:type="gramStart"/>
      <w:r>
        <w:rPr>
          <w:rFonts w:ascii="Times New Roman" w:hAnsi="Times New Roman"/>
          <w:sz w:val="24"/>
          <w:szCs w:val="24"/>
        </w:rPr>
        <w:t>H4 :</w:t>
      </w:r>
      <w:proofErr w:type="gramEnd"/>
      <w:r>
        <w:rPr>
          <w:rFonts w:ascii="Times New Roman" w:hAnsi="Times New Roman"/>
          <w:sz w:val="24"/>
          <w:szCs w:val="24"/>
        </w:rPr>
        <w:t xml:space="preserve"> </w:t>
      </w:r>
      <w:r>
        <w:rPr>
          <w:rFonts w:ascii="Times New Roman" w:hAnsi="Times New Roman"/>
          <w:i/>
          <w:sz w:val="24"/>
          <w:szCs w:val="24"/>
        </w:rPr>
        <w:t xml:space="preserve">Sales Growth </w:t>
      </w:r>
      <w:r>
        <w:rPr>
          <w:rFonts w:ascii="Times New Roman" w:hAnsi="Times New Roman"/>
          <w:sz w:val="24"/>
          <w:szCs w:val="24"/>
        </w:rPr>
        <w:t xml:space="preserve">berpengaruh positif terhadap </w:t>
      </w:r>
      <w:r>
        <w:rPr>
          <w:rFonts w:ascii="Times New Roman" w:hAnsi="Times New Roman"/>
          <w:i/>
          <w:sz w:val="24"/>
          <w:szCs w:val="24"/>
        </w:rPr>
        <w:t xml:space="preserve">Tax Avoidance. </w:t>
      </w:r>
    </w:p>
    <w:p w:rsidR="0097439F" w:rsidRDefault="0097439F">
      <w:bookmarkStart w:id="31" w:name="_GoBack"/>
      <w:bookmarkEnd w:id="31"/>
    </w:p>
    <w:sectPr w:rsidR="009743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94A"/>
    <w:multiLevelType w:val="hybridMultilevel"/>
    <w:tmpl w:val="82E28BD6"/>
    <w:lvl w:ilvl="0" w:tplc="ED1CDF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BE4691F"/>
    <w:multiLevelType w:val="hybridMultilevel"/>
    <w:tmpl w:val="71FE9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EE520F"/>
    <w:multiLevelType w:val="hybridMultilevel"/>
    <w:tmpl w:val="7D1AF430"/>
    <w:lvl w:ilvl="0" w:tplc="5B1479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794438B"/>
    <w:multiLevelType w:val="hybridMultilevel"/>
    <w:tmpl w:val="D9A29C4A"/>
    <w:lvl w:ilvl="0" w:tplc="B55E878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A11301F"/>
    <w:multiLevelType w:val="hybridMultilevel"/>
    <w:tmpl w:val="BB26104A"/>
    <w:lvl w:ilvl="0" w:tplc="DCA677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F066A12"/>
    <w:multiLevelType w:val="hybridMultilevel"/>
    <w:tmpl w:val="C332F0C2"/>
    <w:lvl w:ilvl="0" w:tplc="54A82E2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B6EF66C">
      <w:start w:val="1"/>
      <w:numFmt w:val="upperLetter"/>
      <w:lvlText w:val="%3."/>
      <w:lvlJc w:val="left"/>
      <w:pPr>
        <w:ind w:left="3780" w:hanging="360"/>
      </w:pPr>
      <w:rPr>
        <w:rFonts w:hint="default"/>
        <w:i w:val="0"/>
      </w:r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3BC52F94"/>
    <w:multiLevelType w:val="hybridMultilevel"/>
    <w:tmpl w:val="B220F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A1044"/>
    <w:multiLevelType w:val="hybridMultilevel"/>
    <w:tmpl w:val="54FCD9F8"/>
    <w:lvl w:ilvl="0" w:tplc="1D3041A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nsid w:val="4D347921"/>
    <w:multiLevelType w:val="hybridMultilevel"/>
    <w:tmpl w:val="00644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0747C9"/>
    <w:multiLevelType w:val="hybridMultilevel"/>
    <w:tmpl w:val="D7B4CA04"/>
    <w:lvl w:ilvl="0" w:tplc="9DD6BAC8">
      <w:start w:val="1"/>
      <w:numFmt w:val="lowerLetter"/>
      <w:lvlText w:val="%1."/>
      <w:lvlJc w:val="left"/>
      <w:pPr>
        <w:ind w:left="1890" w:hanging="360"/>
      </w:pPr>
      <w:rPr>
        <w:rFonts w:hint="default"/>
        <w:i w:val="0"/>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0">
    <w:nsid w:val="72A43DB3"/>
    <w:multiLevelType w:val="hybridMultilevel"/>
    <w:tmpl w:val="042A1046"/>
    <w:lvl w:ilvl="0" w:tplc="C3F6492E">
      <w:start w:val="3"/>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D4A46BC"/>
    <w:multiLevelType w:val="hybridMultilevel"/>
    <w:tmpl w:val="A636F5A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0"/>
  </w:num>
  <w:num w:numId="3">
    <w:abstractNumId w:val="6"/>
  </w:num>
  <w:num w:numId="4">
    <w:abstractNumId w:val="3"/>
  </w:num>
  <w:num w:numId="5">
    <w:abstractNumId w:val="7"/>
  </w:num>
  <w:num w:numId="6">
    <w:abstractNumId w:val="0"/>
  </w:num>
  <w:num w:numId="7">
    <w:abstractNumId w:val="2"/>
  </w:num>
  <w:num w:numId="8">
    <w:abstractNumId w:val="5"/>
  </w:num>
  <w:num w:numId="9">
    <w:abstractNumId w:val="9"/>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DD"/>
    <w:rsid w:val="00167EDD"/>
    <w:rsid w:val="0097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3D1E-BD85-4F92-A3DB-D5BC1AC5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DD"/>
    <w:pPr>
      <w:spacing w:after="200" w:line="276" w:lineRule="auto"/>
    </w:pPr>
    <w:rPr>
      <w:lang w:val="en-US"/>
    </w:rPr>
  </w:style>
  <w:style w:type="paragraph" w:styleId="Heading1">
    <w:name w:val="heading 1"/>
    <w:basedOn w:val="Normal"/>
    <w:next w:val="Normal"/>
    <w:link w:val="Heading1Char"/>
    <w:uiPriority w:val="9"/>
    <w:qFormat/>
    <w:rsid w:val="00167E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67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167E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DD"/>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167EDD"/>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167EDD"/>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167EDD"/>
    <w:pPr>
      <w:ind w:left="720"/>
      <w:contextualSpacing/>
    </w:pPr>
  </w:style>
  <w:style w:type="table" w:styleId="TableGrid">
    <w:name w:val="Table Grid"/>
    <w:basedOn w:val="TableNormal"/>
    <w:uiPriority w:val="59"/>
    <w:rsid w:val="00167EDD"/>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4184</Words>
  <Characters>23852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2019-10-03T12:07:00Z</dcterms:created>
  <dcterms:modified xsi:type="dcterms:W3CDTF">2019-10-03T12:08:00Z</dcterms:modified>
</cp:coreProperties>
</file>