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656" w:rsidRPr="00B17455" w:rsidRDefault="000A2656" w:rsidP="00DB0370">
      <w:pPr>
        <w:pStyle w:val="Heading1"/>
        <w:spacing w:before="0" w:line="720" w:lineRule="auto"/>
        <w:rPr>
          <w:rFonts w:eastAsia="Calibri"/>
          <w:b/>
          <w:sz w:val="24"/>
          <w:szCs w:val="24"/>
        </w:rPr>
      </w:pPr>
      <w:bookmarkStart w:id="0" w:name="_Toc16765711"/>
      <w:bookmarkStart w:id="1" w:name="_Toc16766490"/>
      <w:bookmarkStart w:id="2" w:name="_Toc16766887"/>
      <w:bookmarkStart w:id="3" w:name="_Toc16768550"/>
      <w:r w:rsidRPr="00B17455">
        <w:rPr>
          <w:rFonts w:eastAsia="Calibri"/>
          <w:b/>
          <w:sz w:val="24"/>
          <w:szCs w:val="24"/>
        </w:rPr>
        <w:t>BAB III</w:t>
      </w:r>
      <w:bookmarkEnd w:id="0"/>
      <w:bookmarkEnd w:id="1"/>
      <w:bookmarkEnd w:id="2"/>
      <w:bookmarkEnd w:id="3"/>
    </w:p>
    <w:p w:rsidR="000A2656" w:rsidRPr="00B17455" w:rsidRDefault="000A2656" w:rsidP="00DB0370">
      <w:pPr>
        <w:spacing w:line="720" w:lineRule="auto"/>
        <w:jc w:val="center"/>
        <w:rPr>
          <w:rFonts w:ascii="Times New Roman" w:hAnsi="Times New Roman"/>
          <w:b/>
          <w:sz w:val="24"/>
          <w:szCs w:val="24"/>
        </w:rPr>
      </w:pPr>
      <w:bookmarkStart w:id="4" w:name="_Toc532248754"/>
      <w:bookmarkStart w:id="5" w:name="_Toc532248799"/>
      <w:bookmarkStart w:id="6" w:name="_Toc532250578"/>
      <w:r w:rsidRPr="00B17455">
        <w:rPr>
          <w:rFonts w:ascii="Times New Roman" w:hAnsi="Times New Roman"/>
          <w:b/>
          <w:sz w:val="24"/>
          <w:szCs w:val="24"/>
        </w:rPr>
        <w:t>METODE PENELITIAN</w:t>
      </w:r>
      <w:bookmarkEnd w:id="4"/>
      <w:bookmarkEnd w:id="5"/>
      <w:bookmarkEnd w:id="6"/>
    </w:p>
    <w:p w:rsidR="000A2656" w:rsidRPr="00A075B7" w:rsidRDefault="000A2656" w:rsidP="000A2656">
      <w:pPr>
        <w:spacing w:after="0" w:line="480" w:lineRule="auto"/>
        <w:ind w:firstLine="720"/>
        <w:jc w:val="both"/>
        <w:rPr>
          <w:rFonts w:ascii="Times New Roman" w:hAnsi="Times New Roman"/>
          <w:sz w:val="24"/>
          <w:szCs w:val="24"/>
        </w:rPr>
      </w:pPr>
      <w:r w:rsidRPr="00A075B7">
        <w:rPr>
          <w:rFonts w:ascii="Times New Roman" w:hAnsi="Times New Roman"/>
          <w:sz w:val="24"/>
          <w:szCs w:val="24"/>
        </w:rPr>
        <w:t>Dalam bab ini penulis akan membahas m</w:t>
      </w:r>
      <w:r w:rsidR="008434EE">
        <w:rPr>
          <w:rFonts w:ascii="Times New Roman" w:hAnsi="Times New Roman"/>
          <w:sz w:val="24"/>
          <w:szCs w:val="24"/>
        </w:rPr>
        <w:t>etode penelitian yang berisi oby</w:t>
      </w:r>
      <w:r w:rsidRPr="00A075B7">
        <w:rPr>
          <w:rFonts w:ascii="Times New Roman" w:hAnsi="Times New Roman"/>
          <w:sz w:val="24"/>
          <w:szCs w:val="24"/>
        </w:rPr>
        <w:t>ek penelitian, desain penelitian, variabel penelitian, teknik pengumpulan data, teknik pengambilan sampe</w:t>
      </w:r>
      <w:r w:rsidR="008434EE">
        <w:rPr>
          <w:rFonts w:ascii="Times New Roman" w:hAnsi="Times New Roman"/>
          <w:sz w:val="24"/>
          <w:szCs w:val="24"/>
        </w:rPr>
        <w:t>l, dan teknik analisis data. Oby</w:t>
      </w:r>
      <w:r w:rsidRPr="00A075B7">
        <w:rPr>
          <w:rFonts w:ascii="Times New Roman" w:hAnsi="Times New Roman"/>
          <w:sz w:val="24"/>
          <w:szCs w:val="24"/>
        </w:rPr>
        <w:t>ek penelitian merupakan gambaran secara singkat mengenai hal yang akan diteliti secara padat dan informatif. Desain penelitian merupakan penjelasan tentang cara pendekatan yang akan digunakan oleh peneliti. Selanjutnya, peneliti akan membahas tentang variabel penelitian, yaitu uraian dari masing-masing variabel serta definisi dan data apa saja yang dipergunakan sebagai indikator dari variabel penelitian tersebut.</w:t>
      </w:r>
    </w:p>
    <w:p w:rsidR="000A2656" w:rsidRPr="00A075B7" w:rsidRDefault="000A2656" w:rsidP="000A2656">
      <w:pPr>
        <w:spacing w:after="0" w:line="480" w:lineRule="auto"/>
        <w:ind w:firstLine="720"/>
        <w:jc w:val="both"/>
        <w:rPr>
          <w:rFonts w:ascii="Times New Roman" w:hAnsi="Times New Roman"/>
          <w:sz w:val="24"/>
          <w:szCs w:val="24"/>
        </w:rPr>
      </w:pPr>
      <w:r w:rsidRPr="00A075B7">
        <w:rPr>
          <w:rFonts w:ascii="Times New Roman" w:hAnsi="Times New Roman"/>
          <w:sz w:val="24"/>
          <w:szCs w:val="24"/>
        </w:rPr>
        <w:t>Dalam teknik pengumpulan data akan dibahas bagaimana cara peneliti mengumpulkan data dan menjelaskan data yang diperlukan dan bagaimana teknik pengumpulan data yang digunakan. Kemudian, teknik pengambilan sampel yaitu penjelasan tentang bagaimana peneliti memilih sampel dari populasi yang ada. Pada bagian akhir, penulis membahas teknik analisis data yang akan membahas metode analisis yang digunakan untuk mengukur hasil peneli</w:t>
      </w:r>
      <w:r w:rsidR="00F91B59">
        <w:rPr>
          <w:rFonts w:ascii="Times New Roman" w:hAnsi="Times New Roman"/>
          <w:sz w:val="24"/>
          <w:szCs w:val="24"/>
        </w:rPr>
        <w:t>tian, juga rumus-rumus statistik</w:t>
      </w:r>
      <w:r w:rsidRPr="00A075B7">
        <w:rPr>
          <w:rFonts w:ascii="Times New Roman" w:hAnsi="Times New Roman"/>
          <w:sz w:val="24"/>
          <w:szCs w:val="24"/>
        </w:rPr>
        <w:t xml:space="preserve"> yang digunakan dalam perhitungan dan program komputer yang diperlukan dalam pengolahan data.</w:t>
      </w:r>
    </w:p>
    <w:p w:rsidR="000A2656" w:rsidRPr="00A075B7" w:rsidRDefault="000A2656" w:rsidP="000A2656">
      <w:pPr>
        <w:spacing w:after="0" w:line="480" w:lineRule="auto"/>
        <w:ind w:firstLine="720"/>
        <w:jc w:val="both"/>
        <w:rPr>
          <w:rFonts w:ascii="Times New Roman" w:hAnsi="Times New Roman"/>
          <w:sz w:val="24"/>
          <w:szCs w:val="24"/>
        </w:rPr>
      </w:pPr>
    </w:p>
    <w:p w:rsidR="000A2656" w:rsidRPr="00AE23A0" w:rsidRDefault="008434EE" w:rsidP="00CD7BCF">
      <w:pPr>
        <w:pStyle w:val="Heading2"/>
        <w:numPr>
          <w:ilvl w:val="0"/>
          <w:numId w:val="30"/>
        </w:numPr>
        <w:spacing w:before="0" w:line="720" w:lineRule="auto"/>
        <w:rPr>
          <w:rFonts w:eastAsia="Calibri"/>
          <w:b/>
          <w:szCs w:val="24"/>
        </w:rPr>
      </w:pPr>
      <w:bookmarkStart w:id="7" w:name="_Toc532248755"/>
      <w:bookmarkStart w:id="8" w:name="_Toc532248800"/>
      <w:bookmarkStart w:id="9" w:name="_Toc532250579"/>
      <w:bookmarkStart w:id="10" w:name="_Toc16765712"/>
      <w:bookmarkStart w:id="11" w:name="_Toc16766491"/>
      <w:bookmarkStart w:id="12" w:name="_Toc16766888"/>
      <w:bookmarkStart w:id="13" w:name="_Toc16768551"/>
      <w:r>
        <w:rPr>
          <w:rFonts w:eastAsia="Calibri"/>
          <w:b/>
          <w:szCs w:val="24"/>
        </w:rPr>
        <w:t>Oby</w:t>
      </w:r>
      <w:r w:rsidR="000A2656" w:rsidRPr="00AE23A0">
        <w:rPr>
          <w:rFonts w:eastAsia="Calibri"/>
          <w:b/>
          <w:szCs w:val="24"/>
        </w:rPr>
        <w:t>ek Penelitian</w:t>
      </w:r>
      <w:bookmarkEnd w:id="7"/>
      <w:bookmarkEnd w:id="8"/>
      <w:bookmarkEnd w:id="9"/>
      <w:bookmarkEnd w:id="10"/>
      <w:bookmarkEnd w:id="11"/>
      <w:bookmarkEnd w:id="12"/>
      <w:bookmarkEnd w:id="13"/>
    </w:p>
    <w:p w:rsidR="000A2656" w:rsidRPr="00A075B7" w:rsidRDefault="008434EE" w:rsidP="000A2656">
      <w:pPr>
        <w:spacing w:after="0" w:line="480" w:lineRule="auto"/>
        <w:ind w:left="360" w:firstLine="720"/>
        <w:jc w:val="both"/>
        <w:rPr>
          <w:rFonts w:ascii="Times New Roman" w:hAnsi="Times New Roman"/>
          <w:sz w:val="24"/>
          <w:szCs w:val="24"/>
        </w:rPr>
      </w:pPr>
      <w:r>
        <w:rPr>
          <w:rFonts w:ascii="Times New Roman" w:hAnsi="Times New Roman"/>
          <w:sz w:val="24"/>
          <w:szCs w:val="24"/>
        </w:rPr>
        <w:t>Oby</w:t>
      </w:r>
      <w:r w:rsidR="000A2656" w:rsidRPr="00A075B7">
        <w:rPr>
          <w:rFonts w:ascii="Times New Roman" w:hAnsi="Times New Roman"/>
          <w:sz w:val="24"/>
          <w:szCs w:val="24"/>
        </w:rPr>
        <w:t xml:space="preserve">ek penelitian yang digunakan dalam penelitian ini adalah laporan keuangan </w:t>
      </w:r>
      <w:r w:rsidR="000A2656" w:rsidRPr="00A075B7">
        <w:rPr>
          <w:rFonts w:ascii="Times New Roman" w:hAnsi="Times New Roman"/>
          <w:i/>
          <w:sz w:val="24"/>
          <w:szCs w:val="24"/>
        </w:rPr>
        <w:t xml:space="preserve">audited </w:t>
      </w:r>
      <w:r w:rsidR="000A2656" w:rsidRPr="00A075B7">
        <w:rPr>
          <w:rFonts w:ascii="Times New Roman" w:hAnsi="Times New Roman"/>
          <w:sz w:val="24"/>
          <w:szCs w:val="24"/>
        </w:rPr>
        <w:t xml:space="preserve">perusahaan manufaktur yang terdaftar di Bursa Efek Indonesia (BEI) tahun 2015-2018. Dengan batasan penelitian yang telah dijabarkan peneliti pada Bab I. Penelitian ini terdiri atas tiga variabel bebas, dan satu variabel terikat. Variabel bebas dalam penelitian ini adalah profitabilitas, </w:t>
      </w:r>
      <w:r w:rsidR="000A2656" w:rsidRPr="00A075B7">
        <w:rPr>
          <w:rFonts w:ascii="Times New Roman" w:hAnsi="Times New Roman"/>
          <w:i/>
          <w:sz w:val="24"/>
          <w:szCs w:val="24"/>
        </w:rPr>
        <w:t>leverage</w:t>
      </w:r>
      <w:r w:rsidR="000A2656" w:rsidRPr="00A075B7">
        <w:rPr>
          <w:rFonts w:ascii="Times New Roman" w:hAnsi="Times New Roman"/>
          <w:sz w:val="24"/>
          <w:szCs w:val="24"/>
        </w:rPr>
        <w:t xml:space="preserve">, </w:t>
      </w:r>
      <w:r w:rsidR="000A2656" w:rsidRPr="00A075B7">
        <w:rPr>
          <w:rFonts w:ascii="Times New Roman" w:hAnsi="Times New Roman"/>
          <w:i/>
          <w:sz w:val="24"/>
          <w:szCs w:val="24"/>
        </w:rPr>
        <w:t>sales growth</w:t>
      </w:r>
      <w:r w:rsidR="000A2656" w:rsidRPr="00A075B7">
        <w:rPr>
          <w:rFonts w:ascii="Times New Roman" w:hAnsi="Times New Roman"/>
          <w:sz w:val="24"/>
          <w:szCs w:val="24"/>
        </w:rPr>
        <w:t xml:space="preserve">. Sedangkan variabel </w:t>
      </w:r>
      <w:r w:rsidR="000A2656" w:rsidRPr="00A075B7">
        <w:rPr>
          <w:rFonts w:ascii="Times New Roman" w:hAnsi="Times New Roman"/>
          <w:sz w:val="24"/>
          <w:szCs w:val="24"/>
        </w:rPr>
        <w:lastRenderedPageBreak/>
        <w:t xml:space="preserve">terikat dalam penelitian ini adalah </w:t>
      </w:r>
      <w:r w:rsidR="000A2656" w:rsidRPr="00A075B7">
        <w:rPr>
          <w:rFonts w:ascii="Times New Roman" w:hAnsi="Times New Roman"/>
          <w:i/>
          <w:sz w:val="24"/>
          <w:szCs w:val="24"/>
        </w:rPr>
        <w:t>tax avoidance</w:t>
      </w:r>
      <w:r w:rsidR="000A2656" w:rsidRPr="00A075B7">
        <w:rPr>
          <w:rFonts w:ascii="Times New Roman" w:hAnsi="Times New Roman"/>
          <w:sz w:val="24"/>
          <w:szCs w:val="24"/>
        </w:rPr>
        <w:t xml:space="preserve">. Laporan keuangan akan digunakan oleh peneliti untuk memperoleh data berupa profitabilitas yang diukur dengan </w:t>
      </w:r>
      <w:r w:rsidR="000A2656" w:rsidRPr="00A075B7">
        <w:rPr>
          <w:rFonts w:ascii="Times New Roman" w:hAnsi="Times New Roman"/>
          <w:i/>
          <w:sz w:val="24"/>
          <w:szCs w:val="24"/>
        </w:rPr>
        <w:t xml:space="preserve">Return on Asset </w:t>
      </w:r>
      <w:r w:rsidR="000A2656" w:rsidRPr="00A075B7">
        <w:rPr>
          <w:rFonts w:ascii="Times New Roman" w:hAnsi="Times New Roman"/>
          <w:sz w:val="24"/>
          <w:szCs w:val="24"/>
        </w:rPr>
        <w:t xml:space="preserve">(ROA), </w:t>
      </w:r>
      <w:r w:rsidR="000A2656" w:rsidRPr="00A075B7">
        <w:rPr>
          <w:rFonts w:ascii="Times New Roman" w:hAnsi="Times New Roman"/>
          <w:i/>
          <w:sz w:val="24"/>
          <w:szCs w:val="24"/>
        </w:rPr>
        <w:t>leverage</w:t>
      </w:r>
      <w:r w:rsidR="000A2656" w:rsidRPr="00A075B7">
        <w:rPr>
          <w:rFonts w:ascii="Times New Roman" w:hAnsi="Times New Roman"/>
          <w:sz w:val="24"/>
          <w:szCs w:val="24"/>
        </w:rPr>
        <w:t xml:space="preserve"> yang diukur dengan </w:t>
      </w:r>
      <w:r w:rsidR="000A2656" w:rsidRPr="00A075B7">
        <w:rPr>
          <w:rFonts w:ascii="Times New Roman" w:hAnsi="Times New Roman"/>
          <w:i/>
          <w:sz w:val="24"/>
          <w:szCs w:val="24"/>
        </w:rPr>
        <w:t>Debt to Equity Ratio</w:t>
      </w:r>
      <w:r w:rsidR="000A2656" w:rsidRPr="00A075B7">
        <w:rPr>
          <w:rFonts w:ascii="Times New Roman" w:hAnsi="Times New Roman"/>
          <w:sz w:val="24"/>
          <w:szCs w:val="24"/>
        </w:rPr>
        <w:t xml:space="preserve"> (DER), </w:t>
      </w:r>
      <w:r w:rsidR="000A2656" w:rsidRPr="00A075B7">
        <w:rPr>
          <w:rFonts w:ascii="Times New Roman" w:hAnsi="Times New Roman"/>
          <w:i/>
          <w:sz w:val="24"/>
          <w:szCs w:val="24"/>
        </w:rPr>
        <w:t>sales growth</w:t>
      </w:r>
      <w:r w:rsidR="000A2656" w:rsidRPr="00A075B7">
        <w:rPr>
          <w:rFonts w:ascii="Times New Roman" w:hAnsi="Times New Roman"/>
          <w:sz w:val="24"/>
          <w:szCs w:val="24"/>
        </w:rPr>
        <w:t xml:space="preserve"> yang diukur dengan total penjualan sekarang-total penjualan tahun lalu/total penjualan tahun lalu dan </w:t>
      </w:r>
      <w:r w:rsidR="000A2656" w:rsidRPr="00A075B7">
        <w:rPr>
          <w:rFonts w:ascii="Times New Roman" w:hAnsi="Times New Roman"/>
          <w:i/>
          <w:sz w:val="24"/>
          <w:szCs w:val="24"/>
        </w:rPr>
        <w:t xml:space="preserve">tax avoidance </w:t>
      </w:r>
      <w:r w:rsidR="000A2656" w:rsidRPr="00A075B7">
        <w:rPr>
          <w:rFonts w:ascii="Times New Roman" w:hAnsi="Times New Roman"/>
          <w:sz w:val="24"/>
          <w:szCs w:val="24"/>
        </w:rPr>
        <w:t xml:space="preserve">diukur dengan </w:t>
      </w:r>
      <w:r w:rsidR="000A2656" w:rsidRPr="00A075B7">
        <w:rPr>
          <w:rFonts w:ascii="Times New Roman" w:hAnsi="Times New Roman"/>
          <w:i/>
          <w:sz w:val="24"/>
          <w:szCs w:val="24"/>
        </w:rPr>
        <w:t xml:space="preserve">current </w:t>
      </w:r>
      <w:r w:rsidR="000A2656" w:rsidRPr="00A075B7">
        <w:rPr>
          <w:rFonts w:ascii="Times New Roman" w:hAnsi="Times New Roman"/>
          <w:sz w:val="24"/>
          <w:szCs w:val="24"/>
        </w:rPr>
        <w:t>ETR.</w:t>
      </w:r>
    </w:p>
    <w:p w:rsidR="000A2656" w:rsidRPr="00A075B7" w:rsidRDefault="000A2656" w:rsidP="000A2656">
      <w:pPr>
        <w:spacing w:after="0" w:line="720" w:lineRule="auto"/>
        <w:ind w:left="360" w:firstLine="720"/>
        <w:jc w:val="both"/>
        <w:rPr>
          <w:rFonts w:ascii="Times New Roman" w:hAnsi="Times New Roman"/>
          <w:sz w:val="24"/>
          <w:szCs w:val="24"/>
        </w:rPr>
      </w:pPr>
    </w:p>
    <w:p w:rsidR="000A2656" w:rsidRPr="00AE23A0" w:rsidRDefault="000A2656" w:rsidP="00CD7BCF">
      <w:pPr>
        <w:pStyle w:val="Heading2"/>
        <w:numPr>
          <w:ilvl w:val="0"/>
          <w:numId w:val="30"/>
        </w:numPr>
        <w:spacing w:before="0" w:line="720" w:lineRule="auto"/>
        <w:rPr>
          <w:rFonts w:eastAsia="Calibri"/>
          <w:b/>
          <w:szCs w:val="24"/>
        </w:rPr>
      </w:pPr>
      <w:bookmarkStart w:id="14" w:name="_Toc532248756"/>
      <w:bookmarkStart w:id="15" w:name="_Toc532248801"/>
      <w:bookmarkStart w:id="16" w:name="_Toc532250580"/>
      <w:bookmarkStart w:id="17" w:name="_Toc16765713"/>
      <w:bookmarkStart w:id="18" w:name="_Toc16766492"/>
      <w:bookmarkStart w:id="19" w:name="_Toc16766889"/>
      <w:bookmarkStart w:id="20" w:name="_Toc16768552"/>
      <w:r w:rsidRPr="00AE23A0">
        <w:rPr>
          <w:rFonts w:eastAsia="Calibri"/>
          <w:b/>
          <w:szCs w:val="24"/>
        </w:rPr>
        <w:t>Desain Penelitian</w:t>
      </w:r>
      <w:bookmarkEnd w:id="14"/>
      <w:bookmarkEnd w:id="15"/>
      <w:bookmarkEnd w:id="16"/>
      <w:bookmarkEnd w:id="17"/>
      <w:bookmarkEnd w:id="18"/>
      <w:bookmarkEnd w:id="19"/>
      <w:bookmarkEnd w:id="20"/>
    </w:p>
    <w:p w:rsidR="000A2656" w:rsidRPr="00A075B7" w:rsidRDefault="000A2656" w:rsidP="000A2656">
      <w:pPr>
        <w:spacing w:line="480" w:lineRule="auto"/>
        <w:ind w:left="426" w:firstLine="1014"/>
        <w:contextualSpacing/>
        <w:jc w:val="both"/>
        <w:rPr>
          <w:rFonts w:ascii="Times New Roman" w:hAnsi="Times New Roman"/>
          <w:sz w:val="24"/>
          <w:szCs w:val="24"/>
          <w:lang w:val="en-SG"/>
        </w:rPr>
      </w:pPr>
      <w:r w:rsidRPr="00A075B7">
        <w:rPr>
          <w:rFonts w:ascii="Times New Roman" w:hAnsi="Times New Roman"/>
          <w:sz w:val="24"/>
          <w:szCs w:val="24"/>
          <w:lang w:val="en-SG"/>
        </w:rPr>
        <w:t xml:space="preserve">Berikut beberapa pengklasifikasian desain penelitian menurut </w:t>
      </w:r>
      <w:r w:rsidR="00CE78F2" w:rsidRPr="00A075B7">
        <w:rPr>
          <w:rFonts w:ascii="Times New Roman" w:hAnsi="Times New Roman"/>
          <w:sz w:val="24"/>
          <w:szCs w:val="24"/>
          <w:lang w:val="en-SG"/>
        </w:rPr>
        <w:fldChar w:fldCharType="begin" w:fldLock="1"/>
      </w:r>
      <w:r w:rsidRPr="00A075B7">
        <w:rPr>
          <w:rFonts w:ascii="Times New Roman" w:hAnsi="Times New Roman"/>
          <w:sz w:val="24"/>
          <w:szCs w:val="24"/>
          <w:lang w:val="en-SG"/>
        </w:rPr>
        <w:instrText>ADDIN CSL_CITATION {"citationItems":[{"id":"ITEM-1","itemData":{"ISBN":"9780073521503","ISSN":"020388681X","abstract":"The Twelfth Edition of Business Research Methods reflects a thoughtful revision of a market standard. Students and professors will find thorough, current coverage of all business research topics presented with a balance of theory and practical application. Authors Donald Cooper and Pamela Schindler use managerial decision-making as the theme of Business Research Methods and they provide the content and structure to ensure students' grasp of the business research function. This textbook also encourages and supports the completion of an in-depth business research project, if desired, by the professor. Features of the Twelfth Edition include: The MindWriter continuing case study has been updated to focus on online survey methodology with Appendix A including a newly redesigned MindWriter CompleteCare online survey. New and revised Snapshots and PicProfiles provide 82 timely mini-cases presented from a researcher's perspective, with additional mini-cases added to the accompanying instructor's manual. New and revised Closeups offer in-depth examination of key examples. All new From the Headlines discussion questions. The Cases section contains the abstract for the new case: Marcus Thomas LLC Tests Hypothesis for Troy-Bilt Creative Development, and an updated case-by-chapter suggested-use chart. Some textbook content has been moved to the Online Learning Center, and includes the Multivariate Analysis chapter, and several end-of-chapter appendices. For more information, and to learn more about the teaching and study resources available to you, visit the Online Learning Center: www.mhhe.com/cooper12e CourseSmart enables access to a printable e-book from any computer that has Internet service without plug-ins or special software. With CourseSmart, students can highlight text, take and organize notes, and share those notes with other CourseSmart users. Curious? Go to www.coursesmart.com","author":[{"dropping-particle":"","family":"Donald R. Cooper","given":"Pamela S. Schindler","non-dropping-particle":"","parse-names":false,"suffix":""}],"edition":"12","id":"ITEM-1","issued":{"date-parts":[["2017"]]},"title":"Metode Penelitian Bisnis","type":"book"},"uris":["http://www.mendeley.com/documents/?uuid=3fb07dfc-01ba-4f3f-8a7d-9c1ab2410d5b"]}],"mendeley":{"formattedCitation":"(Donald R. Cooper, 2017)","manualFormatting":"Cooper dan Schindler (2017:148-152)","plainTextFormattedCitation":"(Donald R. Cooper, 2017)","previouslyFormattedCitation":"(Donald R. Cooper, 2017)"},"properties":{"noteIndex":0},"schema":"https://github.com/citation-style-language/schema/raw/master/csl-citation.json"}</w:instrText>
      </w:r>
      <w:r w:rsidR="00CE78F2" w:rsidRPr="00A075B7">
        <w:rPr>
          <w:rFonts w:ascii="Times New Roman" w:hAnsi="Times New Roman"/>
          <w:sz w:val="24"/>
          <w:szCs w:val="24"/>
          <w:lang w:val="en-SG"/>
        </w:rPr>
        <w:fldChar w:fldCharType="separate"/>
      </w:r>
      <w:r w:rsidRPr="00A075B7">
        <w:rPr>
          <w:rFonts w:ascii="Times New Roman" w:hAnsi="Times New Roman"/>
          <w:noProof/>
          <w:sz w:val="24"/>
          <w:szCs w:val="24"/>
          <w:lang w:val="en-SG"/>
        </w:rPr>
        <w:t>Cooper dan Schindler (2017:148-152)</w:t>
      </w:r>
      <w:r w:rsidR="00CE78F2" w:rsidRPr="00A075B7">
        <w:rPr>
          <w:rFonts w:ascii="Times New Roman" w:hAnsi="Times New Roman"/>
          <w:sz w:val="24"/>
          <w:szCs w:val="24"/>
          <w:lang w:val="en-SG"/>
        </w:rPr>
        <w:fldChar w:fldCharType="end"/>
      </w:r>
      <w:r w:rsidRPr="00A075B7">
        <w:rPr>
          <w:rFonts w:ascii="Times New Roman" w:hAnsi="Times New Roman"/>
          <w:sz w:val="24"/>
          <w:szCs w:val="24"/>
          <w:lang w:val="en-SG"/>
        </w:rPr>
        <w:t xml:space="preserve"> yaitu:</w:t>
      </w:r>
    </w:p>
    <w:p w:rsidR="000A2656" w:rsidRPr="00A075B7" w:rsidRDefault="000A2656" w:rsidP="00CD7BCF">
      <w:pPr>
        <w:pStyle w:val="ListParagraph"/>
        <w:numPr>
          <w:ilvl w:val="3"/>
          <w:numId w:val="23"/>
        </w:numPr>
        <w:spacing w:line="480" w:lineRule="auto"/>
        <w:ind w:left="709" w:hanging="283"/>
        <w:jc w:val="both"/>
        <w:rPr>
          <w:rFonts w:ascii="Times New Roman" w:hAnsi="Times New Roman"/>
          <w:sz w:val="24"/>
          <w:szCs w:val="24"/>
        </w:rPr>
      </w:pPr>
      <w:r w:rsidRPr="00A075B7">
        <w:rPr>
          <w:rFonts w:ascii="Times New Roman" w:hAnsi="Times New Roman"/>
          <w:sz w:val="24"/>
          <w:szCs w:val="24"/>
        </w:rPr>
        <w:t>Tingkat Penyelesaian Pertanyaan Masalah</w:t>
      </w:r>
    </w:p>
    <w:p w:rsidR="000A2656" w:rsidRPr="00A075B7" w:rsidRDefault="000A2656" w:rsidP="000A2656">
      <w:pPr>
        <w:spacing w:line="480" w:lineRule="auto"/>
        <w:ind w:left="720" w:firstLine="720"/>
        <w:contextualSpacing/>
        <w:jc w:val="both"/>
        <w:rPr>
          <w:rFonts w:ascii="Times New Roman" w:hAnsi="Times New Roman"/>
          <w:sz w:val="24"/>
          <w:szCs w:val="24"/>
        </w:rPr>
      </w:pPr>
      <w:r w:rsidRPr="00A075B7">
        <w:rPr>
          <w:rFonts w:ascii="Times New Roman" w:hAnsi="Times New Roman"/>
          <w:sz w:val="24"/>
          <w:szCs w:val="24"/>
        </w:rPr>
        <w:t>Berdasarkan perumusan masalah yang ada, maka pertanyaan penelitian dalam penelitian ini adalah bersifat formal, dikarenakan penelitian ini didasarkan dengan hipotesis, dimana hipotesis tersebut merupakan hal yang akan diuji dan digunakan untuk menjawab pertanyaan-pertanyaan penelitian yang telah terdapat dalam batasan masalah.</w:t>
      </w:r>
    </w:p>
    <w:p w:rsidR="000A2656" w:rsidRPr="00A075B7" w:rsidRDefault="000A2656" w:rsidP="00CD7BCF">
      <w:pPr>
        <w:numPr>
          <w:ilvl w:val="0"/>
          <w:numId w:val="23"/>
        </w:numPr>
        <w:spacing w:line="480" w:lineRule="auto"/>
        <w:contextualSpacing/>
        <w:jc w:val="both"/>
        <w:rPr>
          <w:rFonts w:ascii="Times New Roman" w:hAnsi="Times New Roman"/>
          <w:sz w:val="24"/>
          <w:szCs w:val="24"/>
        </w:rPr>
      </w:pPr>
      <w:r w:rsidRPr="00A075B7">
        <w:rPr>
          <w:rFonts w:ascii="Times New Roman" w:hAnsi="Times New Roman"/>
          <w:sz w:val="24"/>
          <w:szCs w:val="24"/>
        </w:rPr>
        <w:t>Metode Pengumpulan Data</w:t>
      </w:r>
    </w:p>
    <w:p w:rsidR="000A2656" w:rsidRPr="00A075B7" w:rsidRDefault="000A2656" w:rsidP="000A2656">
      <w:pPr>
        <w:spacing w:after="200" w:line="480" w:lineRule="auto"/>
        <w:ind w:left="720" w:firstLine="720"/>
        <w:jc w:val="both"/>
        <w:rPr>
          <w:rFonts w:ascii="Times New Roman" w:hAnsi="Times New Roman"/>
          <w:sz w:val="24"/>
          <w:szCs w:val="24"/>
        </w:rPr>
      </w:pPr>
      <w:r w:rsidRPr="00A075B7">
        <w:rPr>
          <w:rFonts w:ascii="Times New Roman" w:hAnsi="Times New Roman"/>
          <w:sz w:val="24"/>
          <w:szCs w:val="24"/>
          <w:lang w:val="en-SG"/>
        </w:rPr>
        <w:t>Berdasarkan metode pengumpulan data, penelitian ini menggunakan teknik pengumpulan data dengan studi pengamatan (observa</w:t>
      </w:r>
      <w:r w:rsidRPr="00A075B7">
        <w:rPr>
          <w:rFonts w:ascii="Times New Roman" w:hAnsi="Times New Roman"/>
          <w:sz w:val="24"/>
          <w:szCs w:val="24"/>
        </w:rPr>
        <w:t>s</w:t>
      </w:r>
      <w:r w:rsidRPr="00A075B7">
        <w:rPr>
          <w:rFonts w:ascii="Times New Roman" w:hAnsi="Times New Roman"/>
          <w:sz w:val="24"/>
          <w:szCs w:val="24"/>
          <w:lang w:val="en-SG"/>
        </w:rPr>
        <w:t xml:space="preserve">i) karena peneliti tidak meneliti perusahaan secara langsung namun menggunakan data laporan keuangan </w:t>
      </w:r>
      <w:r w:rsidRPr="00A075B7">
        <w:rPr>
          <w:rFonts w:ascii="Times New Roman" w:hAnsi="Times New Roman"/>
          <w:i/>
          <w:sz w:val="24"/>
          <w:szCs w:val="24"/>
          <w:lang w:val="en-SG"/>
        </w:rPr>
        <w:t xml:space="preserve">audited </w:t>
      </w:r>
      <w:r w:rsidRPr="00A075B7">
        <w:rPr>
          <w:rFonts w:ascii="Times New Roman" w:hAnsi="Times New Roman"/>
          <w:sz w:val="24"/>
          <w:szCs w:val="24"/>
          <w:lang w:val="en-SG"/>
        </w:rPr>
        <w:t>yang diperoleh dari www.idx.co.id</w:t>
      </w:r>
      <w:r w:rsidRPr="00A075B7">
        <w:rPr>
          <w:rFonts w:ascii="Times New Roman" w:hAnsi="Times New Roman"/>
          <w:sz w:val="24"/>
          <w:szCs w:val="24"/>
        </w:rPr>
        <w:t>.</w:t>
      </w:r>
    </w:p>
    <w:p w:rsidR="000A2656" w:rsidRPr="00A075B7" w:rsidRDefault="000A2656" w:rsidP="00CD7BCF">
      <w:pPr>
        <w:pStyle w:val="ListParagraph1"/>
        <w:numPr>
          <w:ilvl w:val="0"/>
          <w:numId w:val="23"/>
        </w:numPr>
        <w:spacing w:after="0" w:line="480" w:lineRule="auto"/>
        <w:jc w:val="both"/>
        <w:rPr>
          <w:rFonts w:ascii="Times New Roman" w:hAnsi="Times New Roman"/>
          <w:sz w:val="24"/>
          <w:szCs w:val="24"/>
          <w:lang w:val="en-SG"/>
        </w:rPr>
      </w:pPr>
      <w:r w:rsidRPr="00A075B7">
        <w:rPr>
          <w:rFonts w:ascii="Times New Roman" w:hAnsi="Times New Roman"/>
          <w:sz w:val="24"/>
          <w:szCs w:val="24"/>
        </w:rPr>
        <w:t>Kontrol Peneliti terhadap Variabel</w:t>
      </w:r>
    </w:p>
    <w:p w:rsidR="000A2656" w:rsidRPr="00A075B7" w:rsidRDefault="000A2656" w:rsidP="000A2656">
      <w:pPr>
        <w:spacing w:after="0" w:line="480" w:lineRule="auto"/>
        <w:ind w:left="720" w:firstLine="720"/>
        <w:contextualSpacing/>
        <w:jc w:val="both"/>
        <w:rPr>
          <w:rFonts w:ascii="Times New Roman" w:hAnsi="Times New Roman"/>
          <w:sz w:val="24"/>
          <w:szCs w:val="24"/>
          <w:lang w:val="en-SG"/>
        </w:rPr>
      </w:pPr>
      <w:r w:rsidRPr="00A075B7">
        <w:rPr>
          <w:rFonts w:ascii="Times New Roman" w:hAnsi="Times New Roman"/>
          <w:sz w:val="24"/>
          <w:szCs w:val="24"/>
          <w:lang w:val="en-SG"/>
        </w:rPr>
        <w:t xml:space="preserve">Berdasarkan pengendalian variabel oleh peneliti, penelitian ini termasuk dalam desain </w:t>
      </w:r>
      <w:r w:rsidRPr="00A075B7">
        <w:rPr>
          <w:rFonts w:ascii="Times New Roman" w:hAnsi="Times New Roman"/>
          <w:i/>
          <w:sz w:val="24"/>
          <w:szCs w:val="24"/>
          <w:lang w:val="en-SG"/>
        </w:rPr>
        <w:t>ex post facto</w:t>
      </w:r>
      <w:r w:rsidRPr="00A075B7">
        <w:rPr>
          <w:rFonts w:ascii="Times New Roman" w:hAnsi="Times New Roman"/>
          <w:sz w:val="24"/>
          <w:szCs w:val="24"/>
        </w:rPr>
        <w:t xml:space="preserve">, karena </w:t>
      </w:r>
      <w:r w:rsidRPr="00A075B7">
        <w:rPr>
          <w:rFonts w:ascii="Times New Roman" w:hAnsi="Times New Roman"/>
          <w:sz w:val="24"/>
          <w:szCs w:val="24"/>
          <w:lang w:val="en-SG"/>
        </w:rPr>
        <w:t xml:space="preserve">peneliti hanya menganalisis data berdasarkan </w:t>
      </w:r>
      <w:r w:rsidRPr="00A075B7">
        <w:rPr>
          <w:rFonts w:ascii="Times New Roman" w:hAnsi="Times New Roman"/>
          <w:sz w:val="24"/>
          <w:szCs w:val="24"/>
          <w:lang w:val="en-SG"/>
        </w:rPr>
        <w:lastRenderedPageBreak/>
        <w:t>peristiwa yang telah terjadi dan tidak mempunyai kendali terhadap variabel-variabel yang ada.</w:t>
      </w:r>
    </w:p>
    <w:p w:rsidR="000A2656" w:rsidRPr="00A075B7" w:rsidRDefault="000A2656" w:rsidP="00CD7BCF">
      <w:pPr>
        <w:pStyle w:val="ListParagraph"/>
        <w:numPr>
          <w:ilvl w:val="0"/>
          <w:numId w:val="23"/>
        </w:numPr>
        <w:spacing w:after="0" w:line="480" w:lineRule="auto"/>
        <w:jc w:val="both"/>
        <w:rPr>
          <w:rFonts w:ascii="Times New Roman" w:hAnsi="Times New Roman"/>
          <w:sz w:val="24"/>
          <w:szCs w:val="24"/>
        </w:rPr>
      </w:pPr>
      <w:r w:rsidRPr="00A075B7">
        <w:rPr>
          <w:rFonts w:ascii="Times New Roman" w:hAnsi="Times New Roman"/>
          <w:sz w:val="24"/>
          <w:szCs w:val="24"/>
        </w:rPr>
        <w:t>Tujuan Studi</w:t>
      </w:r>
    </w:p>
    <w:p w:rsidR="000A2656" w:rsidRPr="00A075B7" w:rsidRDefault="000A2656" w:rsidP="000A2656">
      <w:pPr>
        <w:spacing w:line="480" w:lineRule="auto"/>
        <w:ind w:left="720" w:firstLine="720"/>
        <w:contextualSpacing/>
        <w:jc w:val="both"/>
        <w:rPr>
          <w:rFonts w:ascii="Times New Roman" w:hAnsi="Times New Roman"/>
          <w:sz w:val="24"/>
          <w:szCs w:val="24"/>
        </w:rPr>
      </w:pPr>
      <w:r w:rsidRPr="00A075B7">
        <w:rPr>
          <w:rFonts w:ascii="Times New Roman" w:hAnsi="Times New Roman"/>
          <w:sz w:val="24"/>
          <w:szCs w:val="24"/>
        </w:rPr>
        <w:t>Berdasarkan tujuan penelitian, penelitian ini tergolong penelitian sebab akibat (kausal), karena penelitian mencoba untuk menjelaskan hubungan antara variabel – variabel.</w:t>
      </w:r>
    </w:p>
    <w:p w:rsidR="000A2656" w:rsidRPr="00A075B7" w:rsidRDefault="000A2656" w:rsidP="00CD7BCF">
      <w:pPr>
        <w:numPr>
          <w:ilvl w:val="0"/>
          <w:numId w:val="23"/>
        </w:numPr>
        <w:spacing w:line="480" w:lineRule="auto"/>
        <w:contextualSpacing/>
        <w:rPr>
          <w:rFonts w:ascii="Times New Roman" w:hAnsi="Times New Roman"/>
          <w:sz w:val="24"/>
          <w:szCs w:val="24"/>
        </w:rPr>
      </w:pPr>
      <w:r w:rsidRPr="00A075B7">
        <w:rPr>
          <w:rFonts w:ascii="Times New Roman" w:hAnsi="Times New Roman"/>
          <w:sz w:val="24"/>
          <w:szCs w:val="24"/>
        </w:rPr>
        <w:t>Dimensi Waktu</w:t>
      </w:r>
    </w:p>
    <w:p w:rsidR="000A2656" w:rsidRPr="00A075B7" w:rsidRDefault="000A2656" w:rsidP="000A2656">
      <w:pPr>
        <w:spacing w:line="480" w:lineRule="auto"/>
        <w:ind w:left="720" w:firstLine="720"/>
        <w:contextualSpacing/>
        <w:jc w:val="both"/>
        <w:rPr>
          <w:rFonts w:ascii="Times New Roman" w:hAnsi="Times New Roman"/>
          <w:sz w:val="24"/>
          <w:szCs w:val="24"/>
        </w:rPr>
      </w:pPr>
      <w:r w:rsidRPr="00A075B7">
        <w:rPr>
          <w:rFonts w:ascii="Times New Roman" w:hAnsi="Times New Roman"/>
          <w:sz w:val="24"/>
          <w:szCs w:val="24"/>
          <w:lang w:val="en-SG"/>
        </w:rPr>
        <w:t>Berdasarkan tujuan studi, penelitian ini merupakan suatu studi kausal</w:t>
      </w:r>
      <w:r w:rsidRPr="00A075B7">
        <w:rPr>
          <w:rFonts w:ascii="Times New Roman" w:hAnsi="Times New Roman"/>
          <w:sz w:val="24"/>
          <w:szCs w:val="24"/>
        </w:rPr>
        <w:t xml:space="preserve"> atau juga disebut dengan studi sebab akibat (</w:t>
      </w:r>
      <w:r w:rsidRPr="00A075B7">
        <w:rPr>
          <w:rFonts w:ascii="Times New Roman" w:hAnsi="Times New Roman"/>
          <w:i/>
          <w:sz w:val="24"/>
          <w:szCs w:val="24"/>
        </w:rPr>
        <w:t>causal explanatory</w:t>
      </w:r>
      <w:r w:rsidRPr="00A075B7">
        <w:rPr>
          <w:rFonts w:ascii="Times New Roman" w:hAnsi="Times New Roman"/>
          <w:sz w:val="24"/>
          <w:szCs w:val="24"/>
        </w:rPr>
        <w:t>)</w:t>
      </w:r>
      <w:r w:rsidRPr="00A075B7">
        <w:rPr>
          <w:rFonts w:ascii="Times New Roman" w:hAnsi="Times New Roman"/>
          <w:sz w:val="24"/>
          <w:szCs w:val="24"/>
          <w:lang w:val="en-SG"/>
        </w:rPr>
        <w:t xml:space="preserve"> karena bertujuan untuk menguji apakah terdapat hubungan antara variabel-variabel independen yang diteliti yaitu profitabilitas, </w:t>
      </w:r>
      <w:r w:rsidRPr="00A075B7">
        <w:rPr>
          <w:rFonts w:ascii="Times New Roman" w:hAnsi="Times New Roman"/>
          <w:i/>
          <w:sz w:val="24"/>
          <w:szCs w:val="24"/>
          <w:lang w:val="en-SG"/>
        </w:rPr>
        <w:t>leverage</w:t>
      </w:r>
      <w:r w:rsidRPr="00A075B7">
        <w:rPr>
          <w:rFonts w:ascii="Times New Roman" w:hAnsi="Times New Roman"/>
          <w:sz w:val="24"/>
          <w:szCs w:val="24"/>
        </w:rPr>
        <w:t xml:space="preserve">, dan </w:t>
      </w:r>
      <w:r w:rsidRPr="00A075B7">
        <w:rPr>
          <w:rFonts w:ascii="Times New Roman" w:hAnsi="Times New Roman"/>
          <w:i/>
          <w:sz w:val="24"/>
          <w:szCs w:val="24"/>
          <w:lang w:val="en-SG"/>
        </w:rPr>
        <w:t>sales growth</w:t>
      </w:r>
      <w:r w:rsidRPr="00A075B7">
        <w:rPr>
          <w:rFonts w:ascii="Times New Roman" w:hAnsi="Times New Roman"/>
          <w:sz w:val="24"/>
          <w:szCs w:val="24"/>
          <w:lang w:val="en-SG"/>
        </w:rPr>
        <w:t xml:space="preserve"> terhadap </w:t>
      </w:r>
      <w:r w:rsidRPr="00A075B7">
        <w:rPr>
          <w:rFonts w:ascii="Times New Roman" w:hAnsi="Times New Roman"/>
          <w:i/>
          <w:sz w:val="24"/>
          <w:szCs w:val="24"/>
          <w:lang w:val="en-SG"/>
        </w:rPr>
        <w:t>tax avoidance</w:t>
      </w:r>
      <w:r w:rsidRPr="00A075B7">
        <w:rPr>
          <w:rFonts w:ascii="Times New Roman" w:hAnsi="Times New Roman"/>
          <w:sz w:val="24"/>
          <w:szCs w:val="24"/>
          <w:lang w:val="en-SG"/>
        </w:rPr>
        <w:t>.</w:t>
      </w:r>
    </w:p>
    <w:p w:rsidR="000A2656" w:rsidRPr="00A075B7" w:rsidRDefault="000A2656" w:rsidP="00CD7BCF">
      <w:pPr>
        <w:numPr>
          <w:ilvl w:val="0"/>
          <w:numId w:val="23"/>
        </w:numPr>
        <w:spacing w:line="480" w:lineRule="auto"/>
        <w:contextualSpacing/>
        <w:rPr>
          <w:rFonts w:ascii="Times New Roman" w:hAnsi="Times New Roman"/>
          <w:sz w:val="24"/>
          <w:szCs w:val="24"/>
        </w:rPr>
      </w:pPr>
      <w:r w:rsidRPr="00A075B7">
        <w:rPr>
          <w:rFonts w:ascii="Times New Roman" w:hAnsi="Times New Roman"/>
          <w:sz w:val="24"/>
          <w:szCs w:val="24"/>
        </w:rPr>
        <w:t>Cakupan Topik</w:t>
      </w:r>
    </w:p>
    <w:p w:rsidR="000A2656" w:rsidRPr="00A075B7" w:rsidRDefault="000A2656" w:rsidP="000A2656">
      <w:pPr>
        <w:spacing w:line="480" w:lineRule="auto"/>
        <w:ind w:left="720" w:firstLine="720"/>
        <w:contextualSpacing/>
        <w:jc w:val="both"/>
        <w:rPr>
          <w:rFonts w:ascii="Times New Roman" w:hAnsi="Times New Roman"/>
          <w:sz w:val="24"/>
          <w:szCs w:val="24"/>
        </w:rPr>
      </w:pPr>
      <w:r w:rsidRPr="00A075B7">
        <w:rPr>
          <w:rFonts w:ascii="Times New Roman" w:hAnsi="Times New Roman"/>
          <w:sz w:val="24"/>
          <w:szCs w:val="24"/>
        </w:rPr>
        <w:t xml:space="preserve">Berdasarkan ruang lingkup topik, penelitian ini tergolong sebagai penelitian statistik karena penelitian ini ingin mengetahui karakteristik populasi melalui </w:t>
      </w:r>
      <w:r w:rsidRPr="00A075B7">
        <w:rPr>
          <w:rFonts w:ascii="Times New Roman" w:hAnsi="Times New Roman"/>
          <w:sz w:val="24"/>
          <w:szCs w:val="24"/>
          <w:lang w:val="en-SG"/>
        </w:rPr>
        <w:t>penarikan kesimpulan berdasarkan</w:t>
      </w:r>
      <w:r w:rsidRPr="00A075B7">
        <w:rPr>
          <w:rFonts w:ascii="Times New Roman" w:hAnsi="Times New Roman"/>
          <w:sz w:val="24"/>
          <w:szCs w:val="24"/>
        </w:rPr>
        <w:t xml:space="preserve"> karakteristik sampel. </w:t>
      </w:r>
    </w:p>
    <w:p w:rsidR="000A2656" w:rsidRPr="00A075B7" w:rsidRDefault="000A2656" w:rsidP="00CD7BCF">
      <w:pPr>
        <w:numPr>
          <w:ilvl w:val="0"/>
          <w:numId w:val="23"/>
        </w:numPr>
        <w:spacing w:line="480" w:lineRule="auto"/>
        <w:contextualSpacing/>
        <w:jc w:val="both"/>
        <w:rPr>
          <w:rFonts w:ascii="Times New Roman" w:hAnsi="Times New Roman"/>
          <w:sz w:val="24"/>
          <w:szCs w:val="24"/>
        </w:rPr>
      </w:pPr>
      <w:r w:rsidRPr="00A075B7">
        <w:rPr>
          <w:rFonts w:ascii="Times New Roman" w:hAnsi="Times New Roman"/>
          <w:sz w:val="24"/>
          <w:szCs w:val="24"/>
        </w:rPr>
        <w:t>Lingkungan Penelitian</w:t>
      </w:r>
    </w:p>
    <w:p w:rsidR="000A2656" w:rsidRPr="00A075B7" w:rsidRDefault="000A2656" w:rsidP="000A2656">
      <w:pPr>
        <w:spacing w:line="480" w:lineRule="auto"/>
        <w:ind w:left="720" w:firstLine="720"/>
        <w:contextualSpacing/>
        <w:jc w:val="both"/>
        <w:rPr>
          <w:rFonts w:ascii="Times New Roman" w:hAnsi="Times New Roman"/>
          <w:sz w:val="24"/>
          <w:szCs w:val="24"/>
        </w:rPr>
      </w:pPr>
      <w:r w:rsidRPr="00A075B7">
        <w:rPr>
          <w:rFonts w:ascii="Times New Roman" w:hAnsi="Times New Roman"/>
          <w:sz w:val="24"/>
          <w:szCs w:val="24"/>
        </w:rPr>
        <w:t>Lingkungan penelitian dalam penelitian ini termasuk dalam penelitian lapangan, karena data yang digunakan dalam penelitian ini merupakan data yang diperoleh dari data yang berada di lingkungan perusahaan.</w:t>
      </w:r>
    </w:p>
    <w:p w:rsidR="000A2656" w:rsidRPr="00A075B7" w:rsidRDefault="000A2656" w:rsidP="00CD7BCF">
      <w:pPr>
        <w:numPr>
          <w:ilvl w:val="0"/>
          <w:numId w:val="23"/>
        </w:numPr>
        <w:spacing w:line="480" w:lineRule="auto"/>
        <w:contextualSpacing/>
        <w:jc w:val="both"/>
        <w:rPr>
          <w:rFonts w:ascii="Times New Roman" w:hAnsi="Times New Roman"/>
          <w:sz w:val="24"/>
          <w:szCs w:val="24"/>
        </w:rPr>
      </w:pPr>
      <w:r w:rsidRPr="00A075B7">
        <w:rPr>
          <w:rFonts w:ascii="Times New Roman" w:hAnsi="Times New Roman"/>
          <w:sz w:val="24"/>
          <w:szCs w:val="24"/>
        </w:rPr>
        <w:t>Kesadaran persepsi Peserta</w:t>
      </w:r>
    </w:p>
    <w:p w:rsidR="000A2656" w:rsidRPr="00A075B7" w:rsidRDefault="000A2656" w:rsidP="000A2656">
      <w:pPr>
        <w:spacing w:line="480" w:lineRule="auto"/>
        <w:ind w:left="720" w:firstLine="720"/>
        <w:contextualSpacing/>
        <w:jc w:val="both"/>
        <w:rPr>
          <w:rFonts w:ascii="Times New Roman" w:hAnsi="Times New Roman"/>
          <w:sz w:val="24"/>
          <w:szCs w:val="24"/>
        </w:rPr>
      </w:pPr>
      <w:r w:rsidRPr="00A075B7">
        <w:rPr>
          <w:rFonts w:ascii="Times New Roman" w:hAnsi="Times New Roman"/>
          <w:sz w:val="24"/>
          <w:szCs w:val="24"/>
        </w:rPr>
        <w:t>Kesadaran persepsi partisipan dalam penelitian ini adalah tidak merasakan adanya penyimpangan dalam rutinitas kesehariannya. Karena data dalam penelitian ini adalah data sekunder, sehingga persepsi partisipan tidak akan mempengaruhi.</w:t>
      </w:r>
    </w:p>
    <w:p w:rsidR="000A2656" w:rsidRPr="00A075B7" w:rsidRDefault="000A2656" w:rsidP="000A2656">
      <w:pPr>
        <w:spacing w:line="720" w:lineRule="auto"/>
        <w:ind w:left="720" w:firstLine="720"/>
        <w:contextualSpacing/>
        <w:jc w:val="both"/>
        <w:rPr>
          <w:rFonts w:ascii="Times New Roman" w:hAnsi="Times New Roman"/>
          <w:sz w:val="24"/>
          <w:szCs w:val="24"/>
        </w:rPr>
      </w:pPr>
    </w:p>
    <w:p w:rsidR="000A2656" w:rsidRPr="00AE23A0" w:rsidRDefault="000A2656" w:rsidP="00CD7BCF">
      <w:pPr>
        <w:pStyle w:val="Heading2"/>
        <w:numPr>
          <w:ilvl w:val="0"/>
          <w:numId w:val="30"/>
        </w:numPr>
        <w:spacing w:before="0" w:line="720" w:lineRule="auto"/>
        <w:rPr>
          <w:rFonts w:eastAsia="Calibri"/>
          <w:b/>
          <w:szCs w:val="24"/>
        </w:rPr>
      </w:pPr>
      <w:bookmarkStart w:id="21" w:name="_Toc532248757"/>
      <w:bookmarkStart w:id="22" w:name="_Toc532248802"/>
      <w:bookmarkStart w:id="23" w:name="_Toc532250581"/>
      <w:bookmarkStart w:id="24" w:name="_Toc16765714"/>
      <w:bookmarkStart w:id="25" w:name="_Toc16766493"/>
      <w:bookmarkStart w:id="26" w:name="_Toc16766890"/>
      <w:bookmarkStart w:id="27" w:name="_Toc16768553"/>
      <w:r w:rsidRPr="00AE23A0">
        <w:rPr>
          <w:rFonts w:eastAsia="Calibri"/>
          <w:b/>
          <w:szCs w:val="24"/>
        </w:rPr>
        <w:lastRenderedPageBreak/>
        <w:t>Variabel Penelitian</w:t>
      </w:r>
      <w:bookmarkEnd w:id="21"/>
      <w:bookmarkEnd w:id="22"/>
      <w:bookmarkEnd w:id="23"/>
      <w:bookmarkEnd w:id="24"/>
      <w:bookmarkEnd w:id="25"/>
      <w:bookmarkEnd w:id="26"/>
      <w:bookmarkEnd w:id="27"/>
    </w:p>
    <w:p w:rsidR="0081236F" w:rsidRDefault="000A2656" w:rsidP="0081236F">
      <w:pPr>
        <w:spacing w:after="0" w:line="480" w:lineRule="auto"/>
        <w:ind w:left="426" w:firstLine="654"/>
        <w:jc w:val="both"/>
        <w:rPr>
          <w:rFonts w:ascii="Times New Roman" w:hAnsi="Times New Roman"/>
          <w:sz w:val="24"/>
          <w:szCs w:val="24"/>
        </w:rPr>
      </w:pPr>
      <w:r w:rsidRPr="00A075B7">
        <w:rPr>
          <w:rFonts w:ascii="Times New Roman" w:hAnsi="Times New Roman"/>
          <w:sz w:val="24"/>
          <w:szCs w:val="24"/>
        </w:rPr>
        <w:t xml:space="preserve">Menurut </w:t>
      </w:r>
      <w:r w:rsidR="00CE78F2" w:rsidRPr="00A075B7">
        <w:rPr>
          <w:rFonts w:ascii="Times New Roman" w:hAnsi="Times New Roman"/>
          <w:sz w:val="24"/>
          <w:szCs w:val="24"/>
        </w:rPr>
        <w:fldChar w:fldCharType="begin" w:fldLock="1"/>
      </w:r>
      <w:r w:rsidRPr="00A075B7">
        <w:rPr>
          <w:rFonts w:ascii="Times New Roman" w:hAnsi="Times New Roman"/>
          <w:sz w:val="24"/>
          <w:szCs w:val="24"/>
        </w:rPr>
        <w:instrText>ADDIN CSL_CITATION {"citationItems":[{"id":"ITEM-1","itemData":{"ISBN":"9780073521503","ISSN":"020388681X","abstract":"The Twelfth Edition of Business Research Methods reflects a thoughtful revision of a market standard. Students and professors will find thorough, current coverage of all business research topics presented with a balance of theory and practical application. Authors Donald Cooper and Pamela Schindler use managerial decision-making as the theme of Business Research Methods and they provide the content and structure to ensure students' grasp of the business research function. This textbook also encourages and supports the completion of an in-depth business research project, if desired, by the professor. Features of the Twelfth Edition include: The MindWriter continuing case study has been updated to focus on online survey methodology with Appendix A including a newly redesigned MindWriter CompleteCare online survey. New and revised Snapshots and PicProfiles provide 82 timely mini-cases presented from a researcher's perspective, with additional mini-cases added to the accompanying instructor's manual. New and revised Closeups offer in-depth examination of key examples. All new From the Headlines discussion questions. The Cases section contains the abstract for the new case: Marcus Thomas LLC Tests Hypothesis for Troy-Bilt Creative Development, and an updated case-by-chapter suggested-use chart. Some textbook content has been moved to the Online Learning Center, and includes the Multivariate Analysis chapter, and several end-of-chapter appendices. For more information, and to learn more about the teaching and study resources available to you, visit the Online Learning Center: www.mhhe.com/cooper12e CourseSmart enables access to a printable e-book from any computer that has Internet service without plug-ins or special software. With CourseSmart, students can highlight text, take and organize notes, and share those notes with other CourseSmart users. Curious? Go to www.coursesmart.com","author":[{"dropping-particle":"","family":"Donald R. Cooper","given":"Pamela S. Schindler","non-dropping-particle":"","parse-names":false,"suffix":""}],"edition":"12","id":"ITEM-1","issued":{"date-parts":[["2017"]]},"title":"Metode Penelitian Bisnis","type":"book"},"uris":["http://www.mendeley.com/documents/?uuid=3fb07dfc-01ba-4f3f-8a7d-9c1ab2410d5b"]}],"mendeley":{"formattedCitation":"(Donald R. Cooper, 2017)","manualFormatting":"Cooper dan Schindler (2017:64)","plainTextFormattedCitation":"(Donald R. Cooper, 2017)","previouslyFormattedCitation":"(Donald R. Cooper, 2017)"},"properties":{"noteIndex":0},"schema":"https://github.com/citation-style-language/schema/raw/master/csl-citation.json"}</w:instrText>
      </w:r>
      <w:r w:rsidR="00CE78F2" w:rsidRPr="00A075B7">
        <w:rPr>
          <w:rFonts w:ascii="Times New Roman" w:hAnsi="Times New Roman"/>
          <w:sz w:val="24"/>
          <w:szCs w:val="24"/>
        </w:rPr>
        <w:fldChar w:fldCharType="separate"/>
      </w:r>
      <w:r w:rsidRPr="00A075B7">
        <w:rPr>
          <w:rFonts w:ascii="Times New Roman" w:hAnsi="Times New Roman"/>
          <w:noProof/>
          <w:sz w:val="24"/>
          <w:szCs w:val="24"/>
        </w:rPr>
        <w:t>Cooper dan Schindler (2017:64)</w:t>
      </w:r>
      <w:r w:rsidR="00CE78F2" w:rsidRPr="00A075B7">
        <w:rPr>
          <w:rFonts w:ascii="Times New Roman" w:hAnsi="Times New Roman"/>
          <w:sz w:val="24"/>
          <w:szCs w:val="24"/>
        </w:rPr>
        <w:fldChar w:fldCharType="end"/>
      </w:r>
      <w:r w:rsidR="0081236F">
        <w:rPr>
          <w:rFonts w:ascii="Times New Roman" w:hAnsi="Times New Roman"/>
          <w:sz w:val="24"/>
          <w:szCs w:val="24"/>
        </w:rPr>
        <w:t>:</w:t>
      </w:r>
    </w:p>
    <w:p w:rsidR="000A2656" w:rsidRPr="00A075B7" w:rsidRDefault="000A2656" w:rsidP="000A2656">
      <w:pPr>
        <w:spacing w:after="0" w:line="240" w:lineRule="auto"/>
        <w:ind w:left="426" w:firstLine="654"/>
        <w:jc w:val="both"/>
        <w:rPr>
          <w:rFonts w:ascii="Times New Roman" w:hAnsi="Times New Roman"/>
          <w:sz w:val="24"/>
          <w:szCs w:val="24"/>
        </w:rPr>
      </w:pPr>
      <w:r w:rsidRPr="00A075B7">
        <w:rPr>
          <w:rFonts w:ascii="Times New Roman" w:hAnsi="Times New Roman"/>
          <w:sz w:val="24"/>
          <w:szCs w:val="24"/>
        </w:rPr>
        <w:t xml:space="preserve"> </w:t>
      </w:r>
      <w:r w:rsidRPr="00A075B7">
        <w:rPr>
          <w:rFonts w:ascii="Times New Roman" w:hAnsi="Times New Roman"/>
          <w:sz w:val="24"/>
          <w:szCs w:val="24"/>
          <w:lang w:val="en-SG"/>
        </w:rPr>
        <w:t xml:space="preserve">“Variabel digunakan sebagai sinonim dari gagasan, atau properti yang sedang diteliti. Dalam konteks ini, sebuah variabel merupakan simbol dari kejadian, tindakan, karakteristik, perlakuan, maupun atribut yang dapat diukur dan yang dapat diberikan penilaian”.  </w:t>
      </w:r>
    </w:p>
    <w:p w:rsidR="000A2656" w:rsidRPr="00A075B7" w:rsidRDefault="000A2656" w:rsidP="000A2656">
      <w:pPr>
        <w:spacing w:after="0" w:line="240" w:lineRule="auto"/>
        <w:jc w:val="both"/>
        <w:rPr>
          <w:rFonts w:ascii="Times New Roman" w:hAnsi="Times New Roman"/>
          <w:sz w:val="24"/>
          <w:szCs w:val="24"/>
        </w:rPr>
      </w:pPr>
      <w:r w:rsidRPr="00A075B7">
        <w:rPr>
          <w:rFonts w:ascii="Times New Roman" w:hAnsi="Times New Roman"/>
          <w:sz w:val="24"/>
          <w:szCs w:val="24"/>
        </w:rPr>
        <w:tab/>
      </w:r>
    </w:p>
    <w:p w:rsidR="000A2656" w:rsidRPr="00A075B7" w:rsidRDefault="000A2656" w:rsidP="000A2656">
      <w:pPr>
        <w:spacing w:line="480" w:lineRule="auto"/>
        <w:ind w:left="426" w:firstLine="708"/>
        <w:jc w:val="both"/>
        <w:rPr>
          <w:rFonts w:ascii="Times New Roman" w:hAnsi="Times New Roman"/>
          <w:sz w:val="24"/>
          <w:szCs w:val="24"/>
        </w:rPr>
      </w:pPr>
      <w:r w:rsidRPr="00A075B7">
        <w:rPr>
          <w:rFonts w:ascii="Times New Roman" w:hAnsi="Times New Roman"/>
          <w:sz w:val="24"/>
          <w:szCs w:val="24"/>
        </w:rPr>
        <w:t>Variabel penelitian ini terdiri dari dua jenis variabel, yaitu variabel dependen (terikat) dan variabel independen (bebas). Variabel dependen merupakan variabel terkait yang dipengaruhi oleh variabel independen. Sedangkan variabel independen merupakan variabel bebas yang mempengaruhi variabel dependen. Berikut akan dijabarkan variabel dependen dan variabel independen:</w:t>
      </w:r>
    </w:p>
    <w:p w:rsidR="000A2656" w:rsidRPr="001E3EB7" w:rsidRDefault="000A2656" w:rsidP="00CD7BCF">
      <w:pPr>
        <w:numPr>
          <w:ilvl w:val="0"/>
          <w:numId w:val="24"/>
        </w:numPr>
        <w:spacing w:line="480" w:lineRule="auto"/>
        <w:contextualSpacing/>
        <w:jc w:val="both"/>
        <w:rPr>
          <w:rFonts w:ascii="Times New Roman" w:hAnsi="Times New Roman"/>
          <w:b/>
          <w:sz w:val="24"/>
          <w:szCs w:val="24"/>
        </w:rPr>
      </w:pPr>
      <w:r w:rsidRPr="001E3EB7">
        <w:rPr>
          <w:rFonts w:ascii="Times New Roman" w:hAnsi="Times New Roman"/>
          <w:b/>
          <w:sz w:val="24"/>
          <w:szCs w:val="24"/>
        </w:rPr>
        <w:t>Variabel Dependen (Y)</w:t>
      </w:r>
    </w:p>
    <w:p w:rsidR="000A2656" w:rsidRPr="00A075B7" w:rsidRDefault="000A2656" w:rsidP="000A2656">
      <w:pPr>
        <w:spacing w:line="480" w:lineRule="auto"/>
        <w:ind w:left="720" w:firstLine="720"/>
        <w:contextualSpacing/>
        <w:jc w:val="both"/>
        <w:rPr>
          <w:rFonts w:ascii="Times New Roman" w:hAnsi="Times New Roman"/>
          <w:sz w:val="24"/>
          <w:szCs w:val="24"/>
        </w:rPr>
      </w:pPr>
      <w:r w:rsidRPr="00A075B7">
        <w:rPr>
          <w:rFonts w:ascii="Times New Roman" w:hAnsi="Times New Roman"/>
          <w:sz w:val="24"/>
          <w:szCs w:val="24"/>
        </w:rPr>
        <w:t xml:space="preserve">Variabel dependen adalah variabel yang dipengaruhi atau yang menjadi akibat karena adanya variabel bebas. Dalam penelitian ini variabel dependen yang digunakan adalah </w:t>
      </w:r>
      <w:r w:rsidRPr="00A075B7">
        <w:rPr>
          <w:rFonts w:ascii="Times New Roman" w:hAnsi="Times New Roman"/>
          <w:i/>
          <w:sz w:val="24"/>
          <w:szCs w:val="24"/>
        </w:rPr>
        <w:t>tax avoidance</w:t>
      </w:r>
      <w:r w:rsidRPr="00A075B7">
        <w:rPr>
          <w:rFonts w:ascii="Times New Roman" w:hAnsi="Times New Roman"/>
          <w:sz w:val="24"/>
          <w:szCs w:val="24"/>
        </w:rPr>
        <w:t xml:space="preserve"> (Y). Menurut </w:t>
      </w:r>
      <w:r w:rsidR="00CE78F2" w:rsidRPr="00A075B7">
        <w:rPr>
          <w:rFonts w:ascii="Times New Roman" w:hAnsi="Times New Roman"/>
          <w:sz w:val="24"/>
          <w:szCs w:val="24"/>
        </w:rPr>
        <w:fldChar w:fldCharType="begin" w:fldLock="1"/>
      </w:r>
      <w:r w:rsidR="00AC5512" w:rsidRPr="00A075B7">
        <w:rPr>
          <w:rFonts w:ascii="Times New Roman" w:hAnsi="Times New Roman"/>
          <w:sz w:val="24"/>
          <w:szCs w:val="24"/>
        </w:rPr>
        <w:instrText>ADDIN CSL_CITATION {"citationItems":[{"id":"ITEM-1","itemData":{"ISBN":"6281329775","abstract":"Penelitian ini bertujuan untuk menguji pengaruh ukuran perusahaan, umur perusahaan, profitabilitas, leverage dan pertumbuhan penjualan terhadap tax avoidance. Penelitian ini difokuskan pada perusahaan manufaktur yang terdaftar di Bursa Efek Indonesia (BEI) periode 2011-2014. Jumlah pengamatan sebanyak 176 sampel penelitian yang diperoleh dengan metode nonprobability sampling yaitu teknik purposive sampling. Teknik analisis yang digunakan dalam penelitian ini adalah analisis regresi linier berganda. Hasil analisis menunjukkan bahwa ukuran perusahaan, umur perusahaan, profitabilitas, dan pertumbuhan penjualan berpengaruh positif terhadap tax avoidance. Hal ini berarti bahwa semakin tinggi ukuran perusahaan, umur perusahaan, profitabilitas, dan pertumbuhan penjualan akan menyebabkan meningkatnya tax avoidance. Leverage tidak berpengaruh terhadap tax avoidance. Hal ini berarti bahwa semakin tinggi leverage tidak akan berpengaruh terhadap meningkatnya tax avoidance","author":[{"dropping-particle":"","family":"Dewinta","given":"Ida Ayu Rosa","non-dropping-particle":"","parse-names":false,"suffix":""},{"dropping-particle":"","family":"Setiawan","given":"Putu Ery","non-dropping-particle":"","parse-names":false,"suffix":""}],"container-title":"E-Jurnal Akuntansi Universitas Udayana ISSN : 2302-8556","id":"ITEM-1","issue":"3","issued":{"date-parts":[["2016"]]},"page":"1584-1613","title":"Pengaruh Ukuran Perusahaan, Umur Perusahaan, Profitabilitas, Leverage, Dan Pertumbuhan Penjualan Terhadap Tax Avoidance","type":"article-journal","volume":"14"},"uris":["http://www.mendeley.com/documents/?uuid=cadd2b4e-8da3-4028-aa33-c28583ae8b88"]}],"mendeley":{"formattedCitation":"(Dewinta &amp; Setiawan, 2016)","manualFormatting":"Dewinta dan Setiawan (2016)","plainTextFormattedCitation":"(Dewinta &amp; Setiawan, 2016)","previouslyFormattedCitation":"(Dewinta &amp; Setiawan, 2016)"},"properties":{"noteIndex":0},"schema":"https://github.com/citation-style-language/schema/raw/master/csl-citation.json"}</w:instrText>
      </w:r>
      <w:r w:rsidR="00CE78F2" w:rsidRPr="00A075B7">
        <w:rPr>
          <w:rFonts w:ascii="Times New Roman" w:hAnsi="Times New Roman"/>
          <w:sz w:val="24"/>
          <w:szCs w:val="24"/>
        </w:rPr>
        <w:fldChar w:fldCharType="separate"/>
      </w:r>
      <w:r w:rsidRPr="00A075B7">
        <w:rPr>
          <w:rFonts w:ascii="Times New Roman" w:hAnsi="Times New Roman"/>
          <w:noProof/>
          <w:sz w:val="24"/>
          <w:szCs w:val="24"/>
        </w:rPr>
        <w:t>Dewinta dan Setiawan (2016)</w:t>
      </w:r>
      <w:r w:rsidR="00CE78F2" w:rsidRPr="00A075B7">
        <w:rPr>
          <w:rFonts w:ascii="Times New Roman" w:hAnsi="Times New Roman"/>
          <w:sz w:val="24"/>
          <w:szCs w:val="24"/>
        </w:rPr>
        <w:fldChar w:fldCharType="end"/>
      </w:r>
      <w:r w:rsidRPr="00A075B7">
        <w:rPr>
          <w:rFonts w:ascii="Times New Roman" w:hAnsi="Times New Roman"/>
          <w:sz w:val="24"/>
          <w:szCs w:val="24"/>
        </w:rPr>
        <w:t xml:space="preserve"> menyatakan bahwa </w:t>
      </w:r>
      <w:r w:rsidRPr="00A075B7">
        <w:rPr>
          <w:rFonts w:ascii="Times New Roman" w:hAnsi="Times New Roman"/>
          <w:i/>
          <w:sz w:val="24"/>
          <w:szCs w:val="24"/>
        </w:rPr>
        <w:t>tax avoidance</w:t>
      </w:r>
      <w:r w:rsidRPr="00A075B7">
        <w:rPr>
          <w:rFonts w:ascii="Times New Roman" w:hAnsi="Times New Roman"/>
          <w:sz w:val="24"/>
          <w:szCs w:val="24"/>
        </w:rPr>
        <w:t xml:space="preserve"> adalah usaha untuk mengurangi utang pajak yang bersifat legal. Pengukuran </w:t>
      </w:r>
      <w:r w:rsidRPr="00A075B7">
        <w:rPr>
          <w:rFonts w:ascii="Times New Roman" w:hAnsi="Times New Roman"/>
          <w:i/>
          <w:sz w:val="24"/>
          <w:szCs w:val="24"/>
        </w:rPr>
        <w:t>tax avoidance</w:t>
      </w:r>
      <w:r w:rsidRPr="00A075B7">
        <w:rPr>
          <w:rFonts w:ascii="Times New Roman" w:hAnsi="Times New Roman"/>
          <w:sz w:val="24"/>
          <w:szCs w:val="24"/>
        </w:rPr>
        <w:t xml:space="preserve"> dalam penelitian ini menggunakan CETR. Adapun rumus untuk menghitung CETR yang digunakan adalah sebagai berikut:</w:t>
      </w:r>
    </w:p>
    <w:p w:rsidR="000A2656" w:rsidRPr="00AE23A0" w:rsidRDefault="00AE23A0" w:rsidP="000A2656">
      <w:pPr>
        <w:spacing w:line="480" w:lineRule="auto"/>
        <w:ind w:left="720"/>
        <w:contextualSpacing/>
        <w:jc w:val="both"/>
        <w:rPr>
          <w:rFonts w:ascii="Times New Roman" w:eastAsia="Times New Roman" w:hAnsi="Times New Roman"/>
          <w:sz w:val="24"/>
          <w:szCs w:val="24"/>
        </w:rPr>
      </w:pPr>
      <m:oMathPara>
        <m:oMath>
          <m:r>
            <w:rPr>
              <w:rFonts w:ascii="Cambria Math" w:hAnsi="Cambria Math"/>
              <w:sz w:val="24"/>
              <w:szCs w:val="24"/>
            </w:rPr>
            <m:t>Current</m:t>
          </m:r>
          <m:r>
            <w:rPr>
              <w:rFonts w:ascii="Cambria Math" w:hAnsi="Times New Roman"/>
              <w:sz w:val="24"/>
              <w:szCs w:val="24"/>
            </w:rPr>
            <m:t xml:space="preserve"> </m:t>
          </m:r>
          <m:r>
            <w:rPr>
              <w:rFonts w:ascii="Cambria Math" w:hAnsi="Cambria Math"/>
              <w:sz w:val="24"/>
              <w:szCs w:val="24"/>
            </w:rPr>
            <m:t>ETR</m:t>
          </m:r>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Current</m:t>
              </m:r>
              <m:r>
                <w:rPr>
                  <w:rFonts w:ascii="Cambria Math" w:hAnsi="Times New Roman"/>
                  <w:sz w:val="24"/>
                  <w:szCs w:val="24"/>
                </w:rPr>
                <m:t xml:space="preserve"> </m:t>
              </m:r>
              <m:r>
                <w:rPr>
                  <w:rFonts w:ascii="Cambria Math" w:hAnsi="Cambria Math"/>
                  <w:sz w:val="24"/>
                  <w:szCs w:val="24"/>
                </w:rPr>
                <m:t>Tax</m:t>
              </m:r>
              <m:r>
                <w:rPr>
                  <w:rFonts w:ascii="Cambria Math" w:hAnsi="Times New Roman"/>
                  <w:sz w:val="24"/>
                  <w:szCs w:val="24"/>
                </w:rPr>
                <m:t xml:space="preserve"> </m:t>
              </m:r>
              <m:r>
                <w:rPr>
                  <w:rFonts w:ascii="Cambria Math" w:hAnsi="Cambria Math"/>
                  <w:sz w:val="24"/>
                  <w:szCs w:val="24"/>
                </w:rPr>
                <m:t>Expense</m:t>
              </m:r>
            </m:num>
            <m:den>
              <m:r>
                <w:rPr>
                  <w:rFonts w:ascii="Cambria Math" w:hAnsi="Cambria Math"/>
                  <w:sz w:val="24"/>
                  <w:szCs w:val="24"/>
                </w:rPr>
                <m:t>Pre-tax</m:t>
              </m:r>
              <m:r>
                <w:rPr>
                  <w:rFonts w:ascii="Cambria Math" w:hAnsi="Times New Roman"/>
                  <w:sz w:val="24"/>
                  <w:szCs w:val="24"/>
                </w:rPr>
                <m:t xml:space="preserve"> </m:t>
              </m:r>
              <m:r>
                <w:rPr>
                  <w:rFonts w:ascii="Cambria Math" w:hAnsi="Cambria Math"/>
                  <w:sz w:val="24"/>
                  <w:szCs w:val="24"/>
                </w:rPr>
                <m:t>Income</m:t>
              </m:r>
              <m:r>
                <w:rPr>
                  <w:rFonts w:ascii="Cambria Math" w:hAnsi="Times New Roman"/>
                  <w:sz w:val="24"/>
                  <w:szCs w:val="24"/>
                </w:rPr>
                <m:t xml:space="preserve"> </m:t>
              </m:r>
            </m:den>
          </m:f>
        </m:oMath>
      </m:oMathPara>
    </w:p>
    <w:p w:rsidR="000A2656" w:rsidRPr="00A075B7" w:rsidRDefault="000A2656" w:rsidP="000A2656">
      <w:pPr>
        <w:spacing w:line="480" w:lineRule="auto"/>
        <w:ind w:left="720"/>
        <w:contextualSpacing/>
        <w:jc w:val="both"/>
        <w:rPr>
          <w:rFonts w:ascii="Times New Roman" w:eastAsia="Times New Roman" w:hAnsi="Times New Roman"/>
          <w:sz w:val="24"/>
          <w:szCs w:val="24"/>
        </w:rPr>
      </w:pPr>
    </w:p>
    <w:p w:rsidR="000A2656" w:rsidRPr="001E3EB7" w:rsidRDefault="000A2656" w:rsidP="00CD7BCF">
      <w:pPr>
        <w:numPr>
          <w:ilvl w:val="0"/>
          <w:numId w:val="24"/>
        </w:numPr>
        <w:spacing w:after="200" w:line="480" w:lineRule="auto"/>
        <w:contextualSpacing/>
        <w:jc w:val="both"/>
        <w:rPr>
          <w:rFonts w:ascii="Times New Roman" w:hAnsi="Times New Roman"/>
          <w:b/>
          <w:sz w:val="24"/>
          <w:szCs w:val="24"/>
        </w:rPr>
      </w:pPr>
      <w:r w:rsidRPr="001E3EB7">
        <w:rPr>
          <w:rFonts w:ascii="Times New Roman" w:eastAsia="Times New Roman" w:hAnsi="Times New Roman"/>
          <w:b/>
          <w:sz w:val="24"/>
          <w:szCs w:val="24"/>
        </w:rPr>
        <w:t>Variabel Independen (X)</w:t>
      </w:r>
    </w:p>
    <w:p w:rsidR="000A2656" w:rsidRPr="00A075B7" w:rsidRDefault="000A2656" w:rsidP="000A2656">
      <w:pPr>
        <w:spacing w:line="480" w:lineRule="auto"/>
        <w:ind w:left="720" w:firstLine="720"/>
        <w:jc w:val="both"/>
        <w:rPr>
          <w:rFonts w:ascii="Times New Roman" w:hAnsi="Times New Roman"/>
          <w:sz w:val="24"/>
          <w:szCs w:val="24"/>
        </w:rPr>
      </w:pPr>
      <w:r w:rsidRPr="00A075B7">
        <w:rPr>
          <w:rFonts w:ascii="Times New Roman" w:eastAsia="Times New Roman" w:hAnsi="Times New Roman"/>
          <w:sz w:val="24"/>
          <w:szCs w:val="24"/>
        </w:rPr>
        <w:t xml:space="preserve">Variabel independen adalah variabel yang mempengaruhi besar kecilnya nilai dari variabel dependen. </w:t>
      </w:r>
      <w:r w:rsidRPr="00A075B7">
        <w:rPr>
          <w:rFonts w:ascii="Times New Roman" w:hAnsi="Times New Roman"/>
          <w:sz w:val="24"/>
          <w:szCs w:val="24"/>
        </w:rPr>
        <w:t xml:space="preserve">Dalam penelitian ini variabel independen yang digunakan adalah Profitabilitas, </w:t>
      </w:r>
      <w:r w:rsidRPr="00A075B7">
        <w:rPr>
          <w:rFonts w:ascii="Times New Roman" w:hAnsi="Times New Roman"/>
          <w:i/>
          <w:sz w:val="24"/>
          <w:szCs w:val="24"/>
        </w:rPr>
        <w:t>Leverage</w:t>
      </w:r>
      <w:r w:rsidRPr="00A075B7">
        <w:rPr>
          <w:rFonts w:ascii="Times New Roman" w:hAnsi="Times New Roman"/>
          <w:sz w:val="24"/>
          <w:szCs w:val="24"/>
        </w:rPr>
        <w:t>, Ukuran perusahaan, dan Umur Perusahaan.</w:t>
      </w:r>
    </w:p>
    <w:p w:rsidR="000A2656" w:rsidRPr="00A075B7" w:rsidRDefault="000A2656" w:rsidP="00CD7BCF">
      <w:pPr>
        <w:numPr>
          <w:ilvl w:val="0"/>
          <w:numId w:val="25"/>
        </w:numPr>
        <w:spacing w:after="200" w:line="480" w:lineRule="auto"/>
        <w:contextualSpacing/>
        <w:jc w:val="both"/>
        <w:rPr>
          <w:rFonts w:ascii="Times New Roman" w:hAnsi="Times New Roman"/>
          <w:sz w:val="24"/>
          <w:szCs w:val="24"/>
        </w:rPr>
      </w:pPr>
      <w:r w:rsidRPr="00A075B7">
        <w:rPr>
          <w:rFonts w:ascii="Times New Roman" w:hAnsi="Times New Roman"/>
          <w:sz w:val="24"/>
          <w:szCs w:val="24"/>
        </w:rPr>
        <w:lastRenderedPageBreak/>
        <w:t>Profitabilitas (X</w:t>
      </w:r>
      <w:r w:rsidRPr="00A075B7">
        <w:rPr>
          <w:rFonts w:ascii="Times New Roman" w:hAnsi="Times New Roman"/>
          <w:sz w:val="24"/>
          <w:szCs w:val="24"/>
          <w:vertAlign w:val="subscript"/>
        </w:rPr>
        <w:t>1</w:t>
      </w:r>
      <w:r w:rsidRPr="00A075B7">
        <w:rPr>
          <w:rFonts w:ascii="Times New Roman" w:hAnsi="Times New Roman"/>
          <w:sz w:val="24"/>
          <w:szCs w:val="24"/>
        </w:rPr>
        <w:t>)</w:t>
      </w:r>
    </w:p>
    <w:p w:rsidR="000A2656" w:rsidRPr="00A075B7" w:rsidRDefault="000A2656" w:rsidP="000A2656">
      <w:pPr>
        <w:spacing w:line="480" w:lineRule="auto"/>
        <w:ind w:left="1134" w:firstLine="426"/>
        <w:jc w:val="both"/>
        <w:rPr>
          <w:rFonts w:ascii="Times New Roman" w:hAnsi="Times New Roman"/>
          <w:sz w:val="24"/>
          <w:szCs w:val="24"/>
        </w:rPr>
      </w:pPr>
      <w:r w:rsidRPr="00A075B7">
        <w:rPr>
          <w:rFonts w:ascii="Times New Roman" w:hAnsi="Times New Roman"/>
          <w:sz w:val="24"/>
          <w:szCs w:val="24"/>
        </w:rPr>
        <w:t xml:space="preserve">Profitabilitas merupakan salah satu pengukuran bagi kinerja suatu perusahaan. Pengukuran profitabilitas dalam penelitian ini diproksikan dengan </w:t>
      </w:r>
      <w:r w:rsidRPr="00A075B7">
        <w:rPr>
          <w:rFonts w:ascii="Times New Roman" w:hAnsi="Times New Roman"/>
          <w:i/>
          <w:sz w:val="24"/>
          <w:szCs w:val="24"/>
        </w:rPr>
        <w:t xml:space="preserve">Return of Asset </w:t>
      </w:r>
      <w:r w:rsidRPr="00A075B7">
        <w:rPr>
          <w:rFonts w:ascii="Times New Roman" w:hAnsi="Times New Roman"/>
          <w:sz w:val="24"/>
          <w:szCs w:val="24"/>
        </w:rPr>
        <w:t xml:space="preserve">(ROA). ROA merupakan salah satu rasio profitabilitas. Rasio ini paling banyak digunakan dalam laporan keuangan karena mampu menilai kemampuan perusahaan dalam mencari keuntungan </w:t>
      </w:r>
      <w:r w:rsidR="00CE78F2" w:rsidRPr="00A075B7">
        <w:rPr>
          <w:rFonts w:ascii="Times New Roman" w:hAnsi="Times New Roman"/>
          <w:sz w:val="24"/>
          <w:szCs w:val="24"/>
        </w:rPr>
        <w:fldChar w:fldCharType="begin" w:fldLock="1"/>
      </w:r>
      <w:r w:rsidRPr="00A075B7">
        <w:rPr>
          <w:rFonts w:ascii="Times New Roman" w:hAnsi="Times New Roman"/>
          <w:sz w:val="24"/>
          <w:szCs w:val="24"/>
        </w:rPr>
        <w:instrText>ADDIN CSL_CITATION {"citationItems":[{"id":"ITEM-1","itemData":{"author":[{"dropping-particle":"","family":"Dr. Kasmir","given":"","non-dropping-particle":"","parse-names":false,"suffix":""}],"id":"ITEM-1","issued":{"date-parts":[["2015"]]},"number-of-pages":"121","title":"Analisis Laporan Keuangan","type":"book"},"uris":["http://www.mendeley.com/documents/?uuid=150fcfdf-f7a4-4989-94e0-a75751f2b263"]}],"mendeley":{"formattedCitation":"(Dr. Kasmir, 2015)","manualFormatting":"(Kasmir, 2015:196)","plainTextFormattedCitation":"(Dr. Kasmir, 2015)","previouslyFormattedCitation":"(Dr. Kasmir, 2015)"},"properties":{"noteIndex":0},"schema":"https://github.com/citation-style-language/schema/raw/master/csl-citation.json"}</w:instrText>
      </w:r>
      <w:r w:rsidR="00CE78F2" w:rsidRPr="00A075B7">
        <w:rPr>
          <w:rFonts w:ascii="Times New Roman" w:hAnsi="Times New Roman"/>
          <w:sz w:val="24"/>
          <w:szCs w:val="24"/>
        </w:rPr>
        <w:fldChar w:fldCharType="separate"/>
      </w:r>
      <w:r w:rsidRPr="00A075B7">
        <w:rPr>
          <w:rFonts w:ascii="Times New Roman" w:hAnsi="Times New Roman"/>
          <w:noProof/>
          <w:sz w:val="24"/>
          <w:szCs w:val="24"/>
        </w:rPr>
        <w:t>(Kasmir, 2015:196)</w:t>
      </w:r>
      <w:r w:rsidR="00CE78F2" w:rsidRPr="00A075B7">
        <w:rPr>
          <w:rFonts w:ascii="Times New Roman" w:hAnsi="Times New Roman"/>
          <w:sz w:val="24"/>
          <w:szCs w:val="24"/>
        </w:rPr>
        <w:fldChar w:fldCharType="end"/>
      </w:r>
      <w:r w:rsidRPr="00A075B7">
        <w:rPr>
          <w:rFonts w:ascii="Times New Roman" w:hAnsi="Times New Roman"/>
          <w:sz w:val="24"/>
          <w:szCs w:val="24"/>
        </w:rPr>
        <w:t>. Rumus perhitungan ROA adalah sebagai berikut:</w:t>
      </w:r>
    </w:p>
    <w:p w:rsidR="000A2656" w:rsidRPr="00AE23A0" w:rsidRDefault="00AE23A0" w:rsidP="000A2656">
      <w:pPr>
        <w:spacing w:line="480" w:lineRule="auto"/>
        <w:ind w:left="1800" w:firstLine="360"/>
        <w:contextualSpacing/>
        <w:jc w:val="both"/>
        <w:rPr>
          <w:rFonts w:ascii="Times New Roman" w:eastAsia="Times New Roman" w:hAnsi="Times New Roman"/>
          <w:sz w:val="24"/>
          <w:szCs w:val="24"/>
        </w:rPr>
      </w:pPr>
      <m:oMathPara>
        <m:oMath>
          <m:r>
            <w:rPr>
              <w:rFonts w:ascii="Cambria Math" w:hAnsi="Cambria Math"/>
              <w:sz w:val="24"/>
              <w:szCs w:val="24"/>
            </w:rPr>
            <m:t>ROA</m:t>
          </m:r>
          <m: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Laba Bersih</m:t>
              </m:r>
            </m:num>
            <m:den>
              <m:r>
                <m:rPr>
                  <m:sty m:val="p"/>
                </m:rPr>
                <w:rPr>
                  <w:rFonts w:ascii="Cambria Math" w:hAnsi="Times New Roman"/>
                  <w:sz w:val="24"/>
                  <w:szCs w:val="24"/>
                </w:rPr>
                <m:t>Total Aset</m:t>
              </m:r>
            </m:den>
          </m:f>
        </m:oMath>
      </m:oMathPara>
    </w:p>
    <w:p w:rsidR="000A2656" w:rsidRPr="00A075B7" w:rsidRDefault="000A2656" w:rsidP="00CD7BCF">
      <w:pPr>
        <w:numPr>
          <w:ilvl w:val="0"/>
          <w:numId w:val="25"/>
        </w:numPr>
        <w:spacing w:after="200" w:line="480" w:lineRule="auto"/>
        <w:contextualSpacing/>
        <w:jc w:val="both"/>
        <w:rPr>
          <w:rFonts w:ascii="Times New Roman" w:hAnsi="Times New Roman"/>
          <w:sz w:val="24"/>
          <w:szCs w:val="24"/>
        </w:rPr>
      </w:pPr>
      <w:r w:rsidRPr="00A075B7">
        <w:rPr>
          <w:rFonts w:ascii="Times New Roman" w:hAnsi="Times New Roman"/>
          <w:i/>
          <w:sz w:val="24"/>
          <w:szCs w:val="24"/>
        </w:rPr>
        <w:t xml:space="preserve">Leverage </w:t>
      </w:r>
      <w:r w:rsidRPr="00A075B7">
        <w:rPr>
          <w:rFonts w:ascii="Times New Roman" w:hAnsi="Times New Roman"/>
          <w:sz w:val="24"/>
          <w:szCs w:val="24"/>
        </w:rPr>
        <w:t>(X</w:t>
      </w:r>
      <w:r w:rsidRPr="00A075B7">
        <w:rPr>
          <w:rFonts w:ascii="Times New Roman" w:hAnsi="Times New Roman"/>
          <w:sz w:val="24"/>
          <w:szCs w:val="24"/>
          <w:vertAlign w:val="subscript"/>
        </w:rPr>
        <w:t>2</w:t>
      </w:r>
      <w:r w:rsidRPr="00A075B7">
        <w:rPr>
          <w:rFonts w:ascii="Times New Roman" w:hAnsi="Times New Roman"/>
          <w:sz w:val="24"/>
          <w:szCs w:val="24"/>
        </w:rPr>
        <w:t>)</w:t>
      </w:r>
    </w:p>
    <w:p w:rsidR="000A2656" w:rsidRPr="00A075B7" w:rsidRDefault="000A2656" w:rsidP="000A2656">
      <w:pPr>
        <w:spacing w:after="0" w:line="480" w:lineRule="auto"/>
        <w:ind w:left="1134" w:firstLine="567"/>
        <w:jc w:val="both"/>
        <w:rPr>
          <w:rFonts w:ascii="Times New Roman" w:hAnsi="Times New Roman"/>
          <w:sz w:val="24"/>
          <w:szCs w:val="24"/>
        </w:rPr>
      </w:pPr>
      <w:r w:rsidRPr="00A075B7">
        <w:rPr>
          <w:rFonts w:ascii="Times New Roman" w:hAnsi="Times New Roman"/>
          <w:i/>
          <w:sz w:val="24"/>
          <w:szCs w:val="24"/>
        </w:rPr>
        <w:t>Leverage</w:t>
      </w:r>
      <w:r w:rsidRPr="00A075B7">
        <w:rPr>
          <w:rFonts w:ascii="Times New Roman" w:hAnsi="Times New Roman"/>
          <w:sz w:val="24"/>
          <w:szCs w:val="24"/>
        </w:rPr>
        <w:t xml:space="preserve"> merupakan salah satu rasio keuangan yang menggambarkan seberapa besar aktiva perusahaan dibiayai oleh utang atau seberapa besar utang perusahaan berpengaruh terhadap pengelolaan aktiva (Kasmir, 2015:156). Pada penelitian ini menggunakan </w:t>
      </w:r>
      <w:r w:rsidRPr="00A075B7">
        <w:rPr>
          <w:rFonts w:ascii="Times New Roman" w:hAnsi="Times New Roman"/>
          <w:i/>
          <w:sz w:val="24"/>
          <w:szCs w:val="24"/>
        </w:rPr>
        <w:t xml:space="preserve">Debt to Total Equity Ratio </w:t>
      </w:r>
      <w:r w:rsidRPr="00A075B7">
        <w:rPr>
          <w:rFonts w:ascii="Times New Roman" w:hAnsi="Times New Roman"/>
          <w:sz w:val="24"/>
          <w:szCs w:val="24"/>
        </w:rPr>
        <w:t xml:space="preserve">(DER) untuk mengukur tingkat </w:t>
      </w:r>
      <w:r w:rsidRPr="00A075B7">
        <w:rPr>
          <w:rFonts w:ascii="Times New Roman" w:hAnsi="Times New Roman"/>
          <w:i/>
          <w:sz w:val="24"/>
          <w:szCs w:val="24"/>
        </w:rPr>
        <w:t>leverage</w:t>
      </w:r>
      <w:r w:rsidRPr="00A075B7">
        <w:rPr>
          <w:rFonts w:ascii="Times New Roman" w:hAnsi="Times New Roman"/>
          <w:sz w:val="24"/>
          <w:szCs w:val="24"/>
        </w:rPr>
        <w:t xml:space="preserve"> perusahaan. Rumus perhitungan DER adalah sebagai berikut:</w:t>
      </w:r>
    </w:p>
    <w:p w:rsidR="000A2656" w:rsidRPr="00AE23A0" w:rsidRDefault="00AE23A0" w:rsidP="000A2656">
      <w:pPr>
        <w:spacing w:after="0" w:line="480" w:lineRule="auto"/>
        <w:ind w:left="1800" w:firstLine="360"/>
        <w:contextualSpacing/>
        <w:jc w:val="both"/>
        <w:rPr>
          <w:rFonts w:ascii="Times New Roman" w:eastAsia="Times New Roman" w:hAnsi="Times New Roman"/>
          <w:sz w:val="24"/>
          <w:szCs w:val="24"/>
        </w:rPr>
      </w:pPr>
      <m:oMathPara>
        <m:oMath>
          <m:r>
            <w:rPr>
              <w:rFonts w:ascii="Cambria Math" w:hAnsi="Cambria Math"/>
              <w:sz w:val="24"/>
              <w:szCs w:val="24"/>
            </w:rPr>
            <m:t>DER</m:t>
          </m:r>
          <m: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Total Kewajiban</m:t>
              </m:r>
            </m:num>
            <m:den>
              <m:r>
                <m:rPr>
                  <m:sty m:val="p"/>
                </m:rPr>
                <w:rPr>
                  <w:rFonts w:ascii="Cambria Math" w:hAnsi="Times New Roman"/>
                  <w:sz w:val="24"/>
                  <w:szCs w:val="24"/>
                </w:rPr>
                <m:t>Total Modal</m:t>
              </m:r>
            </m:den>
          </m:f>
        </m:oMath>
      </m:oMathPara>
    </w:p>
    <w:p w:rsidR="000A2656" w:rsidRPr="00A075B7" w:rsidRDefault="000A2656" w:rsidP="00CD7BCF">
      <w:pPr>
        <w:pStyle w:val="ListParagraph"/>
        <w:numPr>
          <w:ilvl w:val="0"/>
          <w:numId w:val="25"/>
        </w:numPr>
        <w:spacing w:after="0" w:line="480" w:lineRule="auto"/>
        <w:rPr>
          <w:rFonts w:ascii="Times New Roman" w:eastAsia="Times New Roman" w:hAnsi="Times New Roman"/>
          <w:i/>
          <w:sz w:val="24"/>
          <w:szCs w:val="24"/>
        </w:rPr>
      </w:pPr>
      <w:r w:rsidRPr="00A075B7">
        <w:rPr>
          <w:rFonts w:ascii="Times New Roman" w:eastAsia="Times New Roman" w:hAnsi="Times New Roman"/>
          <w:i/>
          <w:sz w:val="24"/>
          <w:szCs w:val="24"/>
        </w:rPr>
        <w:t xml:space="preserve">Sales growth </w:t>
      </w:r>
      <w:r w:rsidRPr="00A075B7">
        <w:rPr>
          <w:rFonts w:ascii="Times New Roman" w:eastAsia="Times New Roman" w:hAnsi="Times New Roman"/>
          <w:sz w:val="24"/>
          <w:szCs w:val="24"/>
        </w:rPr>
        <w:t>(X</w:t>
      </w:r>
      <w:r w:rsidRPr="00A075B7">
        <w:rPr>
          <w:rFonts w:ascii="Times New Roman" w:eastAsia="Times New Roman" w:hAnsi="Times New Roman"/>
          <w:sz w:val="24"/>
          <w:szCs w:val="24"/>
          <w:vertAlign w:val="subscript"/>
        </w:rPr>
        <w:t>3</w:t>
      </w:r>
      <w:r w:rsidRPr="00A075B7">
        <w:rPr>
          <w:rFonts w:ascii="Times New Roman" w:eastAsia="Times New Roman" w:hAnsi="Times New Roman"/>
          <w:sz w:val="24"/>
          <w:szCs w:val="24"/>
        </w:rPr>
        <w:t>)</w:t>
      </w:r>
    </w:p>
    <w:p w:rsidR="000A2656" w:rsidRPr="00A075B7" w:rsidRDefault="000A2656" w:rsidP="000A2656">
      <w:pPr>
        <w:pStyle w:val="ListParagraph"/>
        <w:spacing w:after="0" w:line="480" w:lineRule="auto"/>
        <w:ind w:left="1134" w:firstLine="567"/>
        <w:jc w:val="both"/>
        <w:rPr>
          <w:rFonts w:ascii="Times New Roman" w:eastAsia="Times New Roman" w:hAnsi="Times New Roman"/>
          <w:sz w:val="24"/>
          <w:szCs w:val="24"/>
        </w:rPr>
      </w:pPr>
      <w:r w:rsidRPr="00A075B7">
        <w:rPr>
          <w:rFonts w:ascii="Times New Roman" w:eastAsia="Times New Roman" w:hAnsi="Times New Roman"/>
          <w:i/>
          <w:sz w:val="24"/>
          <w:szCs w:val="24"/>
        </w:rPr>
        <w:t>Sales growth</w:t>
      </w:r>
      <w:r w:rsidRPr="00A075B7">
        <w:rPr>
          <w:rFonts w:ascii="Times New Roman" w:eastAsia="Times New Roman" w:hAnsi="Times New Roman"/>
          <w:sz w:val="24"/>
          <w:szCs w:val="24"/>
        </w:rPr>
        <w:t xml:space="preserve"> </w:t>
      </w:r>
      <w:r w:rsidRPr="00A075B7">
        <w:rPr>
          <w:rFonts w:ascii="Times New Roman" w:eastAsia="BatangChe" w:hAnsi="Times New Roman"/>
          <w:sz w:val="24"/>
          <w:szCs w:val="24"/>
        </w:rPr>
        <w:t xml:space="preserve">menunjukkan tingkat penjualan dari tahun ke tahun yang </w:t>
      </w:r>
      <w:r w:rsidRPr="00A075B7">
        <w:rPr>
          <w:rFonts w:ascii="Times New Roman" w:eastAsia="Times New Roman" w:hAnsi="Times New Roman"/>
          <w:sz w:val="24"/>
          <w:szCs w:val="24"/>
        </w:rPr>
        <w:t xml:space="preserve">dihitung menggunakan perubahan tingkat penjualan dibagi dengan penjualan awal, seperti penelitian </w:t>
      </w:r>
      <w:r w:rsidR="00CE78F2" w:rsidRPr="00A075B7">
        <w:rPr>
          <w:rFonts w:ascii="Times New Roman" w:eastAsia="Times New Roman" w:hAnsi="Times New Roman"/>
          <w:sz w:val="24"/>
          <w:szCs w:val="24"/>
        </w:rPr>
        <w:fldChar w:fldCharType="begin" w:fldLock="1"/>
      </w:r>
      <w:r w:rsidR="00AC5512" w:rsidRPr="00A075B7">
        <w:rPr>
          <w:rFonts w:ascii="Times New Roman" w:eastAsia="Times New Roman" w:hAnsi="Times New Roman"/>
          <w:sz w:val="24"/>
          <w:szCs w:val="24"/>
        </w:rPr>
        <w:instrText>ADDIN CSL_CITATION {"citationItems":[{"id":"ITEM-1","itemData":{"abstract":"Taxation is an important issue to sustain a country’s revenue. The main obstacle in the context of state income tax in this sector is tax avoidance. Minimizing of tax burden can be influenced by companies’ character and executive’s character. This study aims to examine the factors that affect tax avoidance. This study uses 205 manufacturing companies. Sample methods in this study is judgment sampling. This study’s hypothesis is tested with classical assumptions and multiple regression analysis using SPSS version 20 software. Conclusions for this research are company risk, leverage, and sales growth not have sufficient evidence to have impact on tax avoidance, size have sufficient evidence to have impact on tax avoidance. Keywords:","author":[{"dropping-particle":"","family":"Melisa","given":"Maria","non-dropping-particle":"","parse-names":false,"suffix":""},{"dropping-particle":"","family":"Adeyani Tandean","given":"Vivi","non-dropping-particle":"","parse-names":false,"suffix":""}],"container-title":"Jurnal Akuntansi Bisnis","id":"ITEM-1","issued":{"date-parts":[["2015"]]},"title":"FAKTOR-FAKTOR YANG MEMPENGARUHI PENGHINDARAN PAJAK (TAX AVOIDANCE)","type":"article-journal","volume":"8"},"uris":["http://www.mendeley.com/documents/?uuid=6b7b3406-ad45-4881-bb09-e8cf56252100"]}],"mendeley":{"formattedCitation":"(Melisa &amp; Adeyani Tandean, 2015)","manualFormatting":"Melisa dan Adeyani Tandean (2015)","plainTextFormattedCitation":"(Melisa &amp; Adeyani Tandean, 2015)","previouslyFormattedCitation":"(Melisa &amp; Adeyani Tandean, 2015)"},"properties":{"noteIndex":0},"schema":"https://github.com/citation-style-language/schema/raw/master/csl-citation.json"}</w:instrText>
      </w:r>
      <w:r w:rsidR="00CE78F2" w:rsidRPr="00A075B7">
        <w:rPr>
          <w:rFonts w:ascii="Times New Roman" w:eastAsia="Times New Roman" w:hAnsi="Times New Roman"/>
          <w:sz w:val="24"/>
          <w:szCs w:val="24"/>
        </w:rPr>
        <w:fldChar w:fldCharType="separate"/>
      </w:r>
      <w:r w:rsidRPr="00A075B7">
        <w:rPr>
          <w:rFonts w:ascii="Times New Roman" w:eastAsia="Times New Roman" w:hAnsi="Times New Roman"/>
          <w:noProof/>
          <w:sz w:val="24"/>
          <w:szCs w:val="24"/>
        </w:rPr>
        <w:t>Melisa dan Adeyani Tandean (2015)</w:t>
      </w:r>
      <w:r w:rsidR="00CE78F2" w:rsidRPr="00A075B7">
        <w:rPr>
          <w:rFonts w:ascii="Times New Roman" w:eastAsia="Times New Roman" w:hAnsi="Times New Roman"/>
          <w:sz w:val="24"/>
          <w:szCs w:val="24"/>
        </w:rPr>
        <w:fldChar w:fldCharType="end"/>
      </w:r>
      <w:r w:rsidRPr="00A075B7">
        <w:rPr>
          <w:rFonts w:ascii="Times New Roman" w:eastAsia="Times New Roman" w:hAnsi="Times New Roman"/>
          <w:sz w:val="24"/>
          <w:szCs w:val="24"/>
        </w:rPr>
        <w:t xml:space="preserve">. </w:t>
      </w:r>
    </w:p>
    <w:p w:rsidR="000A2656" w:rsidRPr="00AE23A0" w:rsidRDefault="00652621" w:rsidP="000A2656">
      <w:pPr>
        <w:pStyle w:val="ListParagraph"/>
        <w:spacing w:after="0" w:line="480" w:lineRule="auto"/>
        <w:ind w:left="1134" w:firstLine="567"/>
        <w:jc w:val="both"/>
        <w:rPr>
          <w:rFonts w:ascii="Times New Roman" w:eastAsia="Times New Roman" w:hAnsi="Times New Roman"/>
          <w:sz w:val="24"/>
          <w:szCs w:val="24"/>
        </w:rPr>
      </w:pPr>
      <m:oMathPara>
        <m:oMath>
          <m:r>
            <w:rPr>
              <w:rFonts w:ascii="Cambria Math" w:hAnsi="Times New Roman"/>
              <w:sz w:val="24"/>
              <w:szCs w:val="24"/>
            </w:rPr>
            <m:t>SG</m:t>
          </m:r>
          <m:r>
            <m:rPr>
              <m:sty m:val="p"/>
            </m:rPr>
            <w:rPr>
              <w:rFonts w:ascii="Cambria Math" w:hAnsi="Times New Roman"/>
              <w:sz w:val="24"/>
              <w:szCs w:val="24"/>
            </w:rPr>
            <m:t>=</m:t>
          </m:r>
          <m:f>
            <m:fPr>
              <m:ctrlPr>
                <w:rPr>
                  <w:rFonts w:ascii="Cambria Math" w:hAnsi="Times New Roman"/>
                  <w:i/>
                  <w:sz w:val="24"/>
                  <w:szCs w:val="24"/>
                </w:rPr>
              </m:ctrlPr>
            </m:fPr>
            <m:num>
              <m:sSub>
                <m:sSubPr>
                  <m:ctrlPr>
                    <w:rPr>
                      <w:rFonts w:ascii="Cambria Math" w:hAnsi="Times New Roman"/>
                      <w:sz w:val="24"/>
                      <w:szCs w:val="24"/>
                    </w:rPr>
                  </m:ctrlPr>
                </m:sSubPr>
                <m:e>
                  <m:r>
                    <m:rPr>
                      <m:sty m:val="p"/>
                    </m:rPr>
                    <w:rPr>
                      <w:rFonts w:ascii="Cambria Math" w:hAnsi="Times New Roman"/>
                      <w:sz w:val="24"/>
                      <w:szCs w:val="24"/>
                    </w:rPr>
                    <m:t>Penjualan</m:t>
                  </m:r>
                </m:e>
                <m:sub>
                  <m:r>
                    <m:rPr>
                      <m:sty m:val="p"/>
                    </m:rPr>
                    <w:rPr>
                      <w:rFonts w:ascii="Cambria Math" w:hAnsi="Times New Roman"/>
                      <w:sz w:val="24"/>
                      <w:szCs w:val="24"/>
                    </w:rPr>
                    <m:t>t</m:t>
                  </m:r>
                </m:sub>
              </m:sSub>
              <m:r>
                <m:rPr>
                  <m:sty m:val="p"/>
                </m:rPr>
                <w:rPr>
                  <w:rFonts w:ascii="Cambria Math" w:hAnsi="Cambria Math"/>
                  <w:sz w:val="24"/>
                  <w:szCs w:val="24"/>
                </w:rPr>
                <m:t>-</m:t>
              </m:r>
              <m:r>
                <m:rPr>
                  <m:sty m:val="p"/>
                </m:rPr>
                <w:rPr>
                  <w:rFonts w:ascii="Cambria Math" w:hAnsi="Times New Roman"/>
                  <w:sz w:val="24"/>
                  <w:szCs w:val="24"/>
                </w:rPr>
                <m:t xml:space="preserve"> </m:t>
              </m:r>
              <m:sSub>
                <m:sSubPr>
                  <m:ctrlPr>
                    <w:rPr>
                      <w:rFonts w:ascii="Cambria Math" w:hAnsi="Times New Roman"/>
                      <w:sz w:val="24"/>
                      <w:szCs w:val="24"/>
                    </w:rPr>
                  </m:ctrlPr>
                </m:sSubPr>
                <m:e>
                  <m:r>
                    <m:rPr>
                      <m:sty m:val="p"/>
                    </m:rPr>
                    <w:rPr>
                      <w:rFonts w:ascii="Cambria Math" w:hAnsi="Times New Roman"/>
                      <w:sz w:val="24"/>
                      <w:szCs w:val="24"/>
                    </w:rPr>
                    <m:t>Penjualan</m:t>
                  </m:r>
                </m:e>
                <m:sub>
                  <m:r>
                    <m:rPr>
                      <m:sty m:val="p"/>
                    </m:rPr>
                    <w:rPr>
                      <w:rFonts w:ascii="Cambria Math" w:hAnsi="Times New Roman"/>
                      <w:sz w:val="24"/>
                      <w:szCs w:val="24"/>
                    </w:rPr>
                    <m:t>t</m:t>
                  </m:r>
                  <m:r>
                    <m:rPr>
                      <m:sty m:val="p"/>
                    </m:rPr>
                    <w:rPr>
                      <w:rFonts w:ascii="Cambria Math" w:hAnsi="Cambria Math"/>
                      <w:sz w:val="24"/>
                      <w:szCs w:val="24"/>
                    </w:rPr>
                    <m:t>-</m:t>
                  </m:r>
                  <m:r>
                    <m:rPr>
                      <m:sty m:val="p"/>
                    </m:rPr>
                    <w:rPr>
                      <w:rFonts w:ascii="Cambria Math" w:hAnsi="Times New Roman"/>
                      <w:sz w:val="24"/>
                      <w:szCs w:val="24"/>
                    </w:rPr>
                    <m:t>1</m:t>
                  </m:r>
                </m:sub>
              </m:sSub>
              <m:r>
                <m:rPr>
                  <m:sty m:val="p"/>
                </m:rPr>
                <w:rPr>
                  <w:rFonts w:ascii="Cambria Math" w:hAnsi="Times New Roman"/>
                  <w:sz w:val="24"/>
                  <w:szCs w:val="24"/>
                </w:rPr>
                <m:t xml:space="preserve">      </m:t>
              </m:r>
            </m:num>
            <m:den>
              <m:sSub>
                <m:sSubPr>
                  <m:ctrlPr>
                    <w:rPr>
                      <w:rFonts w:ascii="Cambria Math" w:hAnsi="Times New Roman"/>
                      <w:sz w:val="24"/>
                      <w:szCs w:val="24"/>
                    </w:rPr>
                  </m:ctrlPr>
                </m:sSubPr>
                <m:e>
                  <m:r>
                    <m:rPr>
                      <m:sty m:val="p"/>
                    </m:rPr>
                    <w:rPr>
                      <w:rFonts w:ascii="Cambria Math" w:hAnsi="Times New Roman"/>
                      <w:sz w:val="24"/>
                      <w:szCs w:val="24"/>
                    </w:rPr>
                    <m:t>Penjualan</m:t>
                  </m:r>
                </m:e>
                <m:sub>
                  <m:r>
                    <m:rPr>
                      <m:sty m:val="p"/>
                    </m:rPr>
                    <w:rPr>
                      <w:rFonts w:ascii="Cambria Math" w:hAnsi="Times New Roman"/>
                      <w:sz w:val="24"/>
                      <w:szCs w:val="24"/>
                    </w:rPr>
                    <m:t>t</m:t>
                  </m:r>
                  <m:r>
                    <m:rPr>
                      <m:sty m:val="p"/>
                    </m:rPr>
                    <w:rPr>
                      <w:rFonts w:ascii="Cambria Math" w:hAnsi="Cambria Math"/>
                      <w:sz w:val="24"/>
                      <w:szCs w:val="24"/>
                    </w:rPr>
                    <m:t>-</m:t>
                  </m:r>
                  <m:r>
                    <m:rPr>
                      <m:sty m:val="p"/>
                    </m:rPr>
                    <w:rPr>
                      <w:rFonts w:ascii="Cambria Math" w:hAnsi="Times New Roman"/>
                      <w:sz w:val="24"/>
                      <w:szCs w:val="24"/>
                    </w:rPr>
                    <m:t>1</m:t>
                  </m:r>
                </m:sub>
              </m:sSub>
            </m:den>
          </m:f>
        </m:oMath>
      </m:oMathPara>
    </w:p>
    <w:p w:rsidR="000A2656" w:rsidRPr="00A075B7" w:rsidRDefault="000A2656" w:rsidP="000A2656">
      <w:pPr>
        <w:spacing w:after="0" w:line="276" w:lineRule="auto"/>
        <w:rPr>
          <w:rFonts w:ascii="Times New Roman" w:eastAsia="Times New Roman" w:hAnsi="Times New Roman"/>
          <w:sz w:val="24"/>
          <w:szCs w:val="24"/>
        </w:rPr>
      </w:pPr>
    </w:p>
    <w:p w:rsidR="000A2656" w:rsidRPr="00A075B7" w:rsidRDefault="000A2656" w:rsidP="000A2656">
      <w:pPr>
        <w:spacing w:after="200" w:line="276" w:lineRule="auto"/>
        <w:rPr>
          <w:rFonts w:ascii="Times New Roman" w:eastAsia="Times New Roman" w:hAnsi="Times New Roman"/>
          <w:sz w:val="24"/>
          <w:szCs w:val="24"/>
        </w:rPr>
      </w:pPr>
      <w:r w:rsidRPr="00A075B7">
        <w:rPr>
          <w:rFonts w:ascii="Times New Roman" w:eastAsia="Times New Roman" w:hAnsi="Times New Roman"/>
          <w:sz w:val="24"/>
          <w:szCs w:val="24"/>
        </w:rPr>
        <w:br w:type="page"/>
      </w:r>
    </w:p>
    <w:p w:rsidR="000A2656" w:rsidRPr="001E3EB7" w:rsidRDefault="000A2656" w:rsidP="001E3EB7">
      <w:pPr>
        <w:spacing w:after="0" w:line="480" w:lineRule="auto"/>
        <w:ind w:left="426"/>
        <w:jc w:val="center"/>
        <w:rPr>
          <w:rFonts w:ascii="Times New Roman" w:eastAsia="Times New Roman" w:hAnsi="Times New Roman"/>
          <w:b/>
          <w:sz w:val="24"/>
          <w:szCs w:val="24"/>
        </w:rPr>
      </w:pPr>
      <w:r w:rsidRPr="001E3EB7">
        <w:rPr>
          <w:rFonts w:ascii="Times New Roman" w:eastAsia="Times New Roman" w:hAnsi="Times New Roman"/>
          <w:b/>
          <w:sz w:val="24"/>
          <w:szCs w:val="24"/>
        </w:rPr>
        <w:lastRenderedPageBreak/>
        <w:t>Table 3.1</w:t>
      </w:r>
    </w:p>
    <w:p w:rsidR="000A2656" w:rsidRPr="001E3EB7" w:rsidRDefault="000A2656" w:rsidP="001E3EB7">
      <w:pPr>
        <w:spacing w:after="0" w:line="480" w:lineRule="auto"/>
        <w:ind w:left="426"/>
        <w:jc w:val="center"/>
        <w:rPr>
          <w:rFonts w:ascii="Times New Roman" w:eastAsia="Times New Roman" w:hAnsi="Times New Roman"/>
          <w:b/>
          <w:sz w:val="24"/>
          <w:szCs w:val="24"/>
        </w:rPr>
      </w:pPr>
      <w:r w:rsidRPr="001E3EB7">
        <w:rPr>
          <w:rFonts w:ascii="Times New Roman" w:eastAsia="Times New Roman" w:hAnsi="Times New Roman"/>
          <w:b/>
          <w:sz w:val="24"/>
          <w:szCs w:val="24"/>
        </w:rPr>
        <w:t>Variabel Penelitian</w:t>
      </w:r>
    </w:p>
    <w:tbl>
      <w:tblPr>
        <w:tblStyle w:val="TableGrid"/>
        <w:tblW w:w="9073" w:type="dxa"/>
        <w:tblInd w:w="534" w:type="dxa"/>
        <w:tblLayout w:type="fixed"/>
        <w:tblLook w:val="04A0"/>
      </w:tblPr>
      <w:tblGrid>
        <w:gridCol w:w="568"/>
        <w:gridCol w:w="1984"/>
        <w:gridCol w:w="992"/>
        <w:gridCol w:w="1418"/>
        <w:gridCol w:w="850"/>
        <w:gridCol w:w="3261"/>
      </w:tblGrid>
      <w:tr w:rsidR="000A2656" w:rsidRPr="00A075B7" w:rsidTr="00041FB4">
        <w:trPr>
          <w:trHeight w:val="548"/>
        </w:trPr>
        <w:tc>
          <w:tcPr>
            <w:tcW w:w="568" w:type="dxa"/>
            <w:vAlign w:val="center"/>
          </w:tcPr>
          <w:p w:rsidR="000A2656" w:rsidRPr="00A075B7" w:rsidRDefault="000A2656" w:rsidP="00041FB4">
            <w:pPr>
              <w:spacing w:after="0" w:line="240" w:lineRule="auto"/>
              <w:jc w:val="center"/>
              <w:rPr>
                <w:rFonts w:ascii="Times New Roman" w:eastAsia="Times New Roman" w:hAnsi="Times New Roman"/>
                <w:sz w:val="24"/>
                <w:szCs w:val="24"/>
              </w:rPr>
            </w:pPr>
            <w:r w:rsidRPr="00A075B7">
              <w:rPr>
                <w:rFonts w:ascii="Times New Roman" w:eastAsia="Times New Roman" w:hAnsi="Times New Roman"/>
                <w:sz w:val="24"/>
                <w:szCs w:val="24"/>
              </w:rPr>
              <w:t>No</w:t>
            </w:r>
          </w:p>
        </w:tc>
        <w:tc>
          <w:tcPr>
            <w:tcW w:w="1984" w:type="dxa"/>
            <w:vAlign w:val="center"/>
          </w:tcPr>
          <w:p w:rsidR="000A2656" w:rsidRPr="00A075B7" w:rsidRDefault="000A2656" w:rsidP="00041FB4">
            <w:pPr>
              <w:spacing w:after="0" w:line="240" w:lineRule="auto"/>
              <w:jc w:val="center"/>
              <w:rPr>
                <w:rFonts w:ascii="Times New Roman" w:eastAsia="Times New Roman" w:hAnsi="Times New Roman"/>
                <w:sz w:val="24"/>
                <w:szCs w:val="24"/>
              </w:rPr>
            </w:pPr>
            <w:r w:rsidRPr="00A075B7">
              <w:rPr>
                <w:rFonts w:ascii="Times New Roman" w:eastAsia="Times New Roman" w:hAnsi="Times New Roman"/>
                <w:sz w:val="24"/>
                <w:szCs w:val="24"/>
              </w:rPr>
              <w:t>Nama Variabel</w:t>
            </w:r>
          </w:p>
        </w:tc>
        <w:tc>
          <w:tcPr>
            <w:tcW w:w="992" w:type="dxa"/>
            <w:vAlign w:val="center"/>
          </w:tcPr>
          <w:p w:rsidR="000A2656" w:rsidRPr="00A075B7" w:rsidRDefault="000A2656" w:rsidP="00041FB4">
            <w:pPr>
              <w:spacing w:after="0" w:line="240" w:lineRule="auto"/>
              <w:jc w:val="center"/>
              <w:rPr>
                <w:rFonts w:ascii="Times New Roman" w:eastAsia="Times New Roman" w:hAnsi="Times New Roman"/>
                <w:sz w:val="24"/>
                <w:szCs w:val="24"/>
              </w:rPr>
            </w:pPr>
            <w:r w:rsidRPr="00A075B7">
              <w:rPr>
                <w:rFonts w:ascii="Times New Roman" w:eastAsia="Times New Roman" w:hAnsi="Times New Roman"/>
                <w:sz w:val="24"/>
                <w:szCs w:val="24"/>
              </w:rPr>
              <w:t>Simbol</w:t>
            </w:r>
          </w:p>
        </w:tc>
        <w:tc>
          <w:tcPr>
            <w:tcW w:w="1418" w:type="dxa"/>
            <w:vAlign w:val="center"/>
          </w:tcPr>
          <w:p w:rsidR="000A2656" w:rsidRPr="00A075B7" w:rsidRDefault="000A2656" w:rsidP="00041FB4">
            <w:pPr>
              <w:spacing w:after="0" w:line="240" w:lineRule="auto"/>
              <w:jc w:val="center"/>
              <w:rPr>
                <w:rFonts w:ascii="Times New Roman" w:eastAsia="Times New Roman" w:hAnsi="Times New Roman"/>
                <w:sz w:val="24"/>
                <w:szCs w:val="24"/>
              </w:rPr>
            </w:pPr>
            <w:r w:rsidRPr="00A075B7">
              <w:rPr>
                <w:rFonts w:ascii="Times New Roman" w:eastAsia="Times New Roman" w:hAnsi="Times New Roman"/>
                <w:sz w:val="24"/>
                <w:szCs w:val="24"/>
              </w:rPr>
              <w:t>Status</w:t>
            </w:r>
          </w:p>
        </w:tc>
        <w:tc>
          <w:tcPr>
            <w:tcW w:w="850" w:type="dxa"/>
            <w:vAlign w:val="center"/>
          </w:tcPr>
          <w:p w:rsidR="000A2656" w:rsidRPr="00A075B7" w:rsidRDefault="000A2656" w:rsidP="00041FB4">
            <w:pPr>
              <w:spacing w:after="0" w:line="240" w:lineRule="auto"/>
              <w:jc w:val="center"/>
              <w:rPr>
                <w:rFonts w:ascii="Times New Roman" w:eastAsia="Times New Roman" w:hAnsi="Times New Roman"/>
                <w:sz w:val="24"/>
                <w:szCs w:val="24"/>
              </w:rPr>
            </w:pPr>
            <w:r w:rsidRPr="00A075B7">
              <w:rPr>
                <w:rFonts w:ascii="Times New Roman" w:eastAsia="Times New Roman" w:hAnsi="Times New Roman"/>
                <w:sz w:val="24"/>
                <w:szCs w:val="24"/>
              </w:rPr>
              <w:t>Skala</w:t>
            </w:r>
          </w:p>
        </w:tc>
        <w:tc>
          <w:tcPr>
            <w:tcW w:w="3261" w:type="dxa"/>
            <w:vAlign w:val="center"/>
          </w:tcPr>
          <w:p w:rsidR="000A2656" w:rsidRPr="00A075B7" w:rsidRDefault="000A2656" w:rsidP="00041FB4">
            <w:pPr>
              <w:spacing w:after="0" w:line="240" w:lineRule="auto"/>
              <w:ind w:right="317"/>
              <w:jc w:val="center"/>
              <w:rPr>
                <w:rFonts w:ascii="Times New Roman" w:eastAsia="Times New Roman" w:hAnsi="Times New Roman"/>
                <w:sz w:val="24"/>
                <w:szCs w:val="24"/>
              </w:rPr>
            </w:pPr>
            <w:r w:rsidRPr="00A075B7">
              <w:rPr>
                <w:rFonts w:ascii="Times New Roman" w:eastAsia="Times New Roman" w:hAnsi="Times New Roman"/>
                <w:sz w:val="24"/>
                <w:szCs w:val="24"/>
              </w:rPr>
              <w:t>Proksi</w:t>
            </w:r>
          </w:p>
        </w:tc>
      </w:tr>
      <w:tr w:rsidR="000A2656" w:rsidRPr="00A075B7" w:rsidTr="00320349">
        <w:trPr>
          <w:trHeight w:val="982"/>
        </w:trPr>
        <w:tc>
          <w:tcPr>
            <w:tcW w:w="568" w:type="dxa"/>
            <w:vAlign w:val="center"/>
          </w:tcPr>
          <w:p w:rsidR="000A2656" w:rsidRPr="00A075B7" w:rsidRDefault="000A2656" w:rsidP="00041FB4">
            <w:pPr>
              <w:spacing w:after="0" w:line="240" w:lineRule="auto"/>
              <w:jc w:val="center"/>
              <w:rPr>
                <w:rFonts w:ascii="Times New Roman" w:eastAsia="Times New Roman" w:hAnsi="Times New Roman"/>
                <w:sz w:val="24"/>
                <w:szCs w:val="24"/>
              </w:rPr>
            </w:pPr>
            <w:r w:rsidRPr="00A075B7">
              <w:rPr>
                <w:rFonts w:ascii="Times New Roman" w:eastAsia="Times New Roman" w:hAnsi="Times New Roman"/>
                <w:sz w:val="24"/>
                <w:szCs w:val="24"/>
              </w:rPr>
              <w:t>1</w:t>
            </w:r>
          </w:p>
        </w:tc>
        <w:tc>
          <w:tcPr>
            <w:tcW w:w="1984" w:type="dxa"/>
            <w:vAlign w:val="center"/>
          </w:tcPr>
          <w:p w:rsidR="000A2656" w:rsidRPr="00A075B7" w:rsidRDefault="000A2656" w:rsidP="00041FB4">
            <w:pPr>
              <w:spacing w:after="0" w:line="240" w:lineRule="auto"/>
              <w:jc w:val="center"/>
              <w:rPr>
                <w:rFonts w:ascii="Times New Roman" w:eastAsia="Times New Roman" w:hAnsi="Times New Roman"/>
                <w:i/>
                <w:sz w:val="24"/>
                <w:szCs w:val="24"/>
              </w:rPr>
            </w:pPr>
            <w:r w:rsidRPr="00A075B7">
              <w:rPr>
                <w:rFonts w:ascii="Times New Roman" w:eastAsia="Times New Roman" w:hAnsi="Times New Roman"/>
                <w:i/>
                <w:sz w:val="24"/>
                <w:szCs w:val="24"/>
              </w:rPr>
              <w:t>Tax Avoidance</w:t>
            </w:r>
          </w:p>
        </w:tc>
        <w:tc>
          <w:tcPr>
            <w:tcW w:w="992" w:type="dxa"/>
            <w:vAlign w:val="center"/>
          </w:tcPr>
          <w:p w:rsidR="000A2656" w:rsidRPr="00A075B7" w:rsidRDefault="000A2656" w:rsidP="00041FB4">
            <w:pPr>
              <w:spacing w:after="0" w:line="240" w:lineRule="auto"/>
              <w:jc w:val="center"/>
              <w:rPr>
                <w:rFonts w:ascii="Times New Roman" w:eastAsia="Times New Roman" w:hAnsi="Times New Roman"/>
                <w:sz w:val="24"/>
                <w:szCs w:val="24"/>
              </w:rPr>
            </w:pPr>
            <w:r w:rsidRPr="00A075B7">
              <w:rPr>
                <w:rFonts w:ascii="Times New Roman" w:eastAsia="Times New Roman" w:hAnsi="Times New Roman"/>
                <w:sz w:val="24"/>
                <w:szCs w:val="24"/>
              </w:rPr>
              <w:t>CETR</w:t>
            </w:r>
          </w:p>
        </w:tc>
        <w:tc>
          <w:tcPr>
            <w:tcW w:w="1418" w:type="dxa"/>
            <w:vAlign w:val="center"/>
          </w:tcPr>
          <w:p w:rsidR="000A2656" w:rsidRPr="00A075B7" w:rsidRDefault="000A2656" w:rsidP="00041FB4">
            <w:pPr>
              <w:spacing w:after="0" w:line="240" w:lineRule="auto"/>
              <w:jc w:val="center"/>
              <w:rPr>
                <w:rFonts w:ascii="Times New Roman" w:eastAsia="Times New Roman" w:hAnsi="Times New Roman"/>
                <w:sz w:val="24"/>
                <w:szCs w:val="24"/>
              </w:rPr>
            </w:pPr>
            <w:r w:rsidRPr="00A075B7">
              <w:rPr>
                <w:rFonts w:ascii="Times New Roman" w:eastAsia="Times New Roman" w:hAnsi="Times New Roman"/>
                <w:sz w:val="24"/>
                <w:szCs w:val="24"/>
              </w:rPr>
              <w:t>Dependen</w:t>
            </w:r>
          </w:p>
        </w:tc>
        <w:tc>
          <w:tcPr>
            <w:tcW w:w="850" w:type="dxa"/>
            <w:vAlign w:val="center"/>
          </w:tcPr>
          <w:p w:rsidR="000A2656" w:rsidRPr="00A075B7" w:rsidRDefault="000A2656" w:rsidP="00041FB4">
            <w:pPr>
              <w:spacing w:after="0" w:line="240" w:lineRule="auto"/>
              <w:jc w:val="center"/>
              <w:rPr>
                <w:rFonts w:ascii="Times New Roman" w:eastAsia="Times New Roman" w:hAnsi="Times New Roman"/>
                <w:sz w:val="24"/>
                <w:szCs w:val="24"/>
              </w:rPr>
            </w:pPr>
            <w:r w:rsidRPr="00A075B7">
              <w:rPr>
                <w:rFonts w:ascii="Times New Roman" w:eastAsia="Times New Roman" w:hAnsi="Times New Roman"/>
                <w:sz w:val="24"/>
                <w:szCs w:val="24"/>
              </w:rPr>
              <w:t>Rasio</w:t>
            </w:r>
          </w:p>
        </w:tc>
        <w:tc>
          <w:tcPr>
            <w:tcW w:w="3261" w:type="dxa"/>
            <w:vAlign w:val="center"/>
          </w:tcPr>
          <w:p w:rsidR="000A2656" w:rsidRPr="00A075B7" w:rsidRDefault="00A075B7" w:rsidP="00320349">
            <w:pPr>
              <w:spacing w:after="0" w:line="480" w:lineRule="auto"/>
              <w:jc w:val="center"/>
              <w:rPr>
                <w:rFonts w:ascii="Times New Roman" w:eastAsia="Times New Roman" w:hAnsi="Times New Roman"/>
                <w:sz w:val="24"/>
                <w:szCs w:val="24"/>
              </w:rPr>
            </w:pPr>
            <m:oMathPara>
              <m:oMathParaPr>
                <m:jc m:val="center"/>
              </m:oMathParaPr>
              <m:oMath>
                <m:r>
                  <w:rPr>
                    <w:rFonts w:ascii="Cambria Math" w:eastAsia="Times New Roman" w:hAnsi="Cambria Math"/>
                    <w:szCs w:val="24"/>
                  </w:rPr>
                  <m:t>CETR</m:t>
                </m:r>
                <m:r>
                  <w:rPr>
                    <w:rFonts w:ascii="Cambria Math" w:eastAsia="Times New Roman" w:hAnsi="Times New Roman"/>
                    <w:szCs w:val="24"/>
                  </w:rPr>
                  <m:t>=</m:t>
                </m:r>
                <m:f>
                  <m:fPr>
                    <m:ctrlPr>
                      <w:rPr>
                        <w:rFonts w:ascii="Cambria Math" w:eastAsia="Times New Roman" w:hAnsi="Times New Roman"/>
                        <w:i/>
                        <w:szCs w:val="24"/>
                      </w:rPr>
                    </m:ctrlPr>
                  </m:fPr>
                  <m:num>
                    <m:r>
                      <w:rPr>
                        <w:rFonts w:ascii="Cambria Math" w:eastAsia="Times New Roman" w:hAnsi="Cambria Math"/>
                        <w:szCs w:val="24"/>
                      </w:rPr>
                      <m:t>Current</m:t>
                    </m:r>
                    <m:r>
                      <w:rPr>
                        <w:rFonts w:ascii="Cambria Math" w:eastAsia="Times New Roman" w:hAnsi="Times New Roman"/>
                        <w:szCs w:val="24"/>
                      </w:rPr>
                      <m:t xml:space="preserve"> </m:t>
                    </m:r>
                    <m:r>
                      <w:rPr>
                        <w:rFonts w:ascii="Cambria Math" w:eastAsia="Times New Roman" w:hAnsi="Cambria Math"/>
                        <w:szCs w:val="24"/>
                      </w:rPr>
                      <m:t>Tax</m:t>
                    </m:r>
                    <m:r>
                      <w:rPr>
                        <w:rFonts w:ascii="Cambria Math" w:eastAsia="Times New Roman" w:hAnsi="Times New Roman"/>
                        <w:szCs w:val="24"/>
                      </w:rPr>
                      <m:t xml:space="preserve"> </m:t>
                    </m:r>
                    <m:r>
                      <w:rPr>
                        <w:rFonts w:ascii="Cambria Math" w:eastAsia="Times New Roman" w:hAnsi="Cambria Math"/>
                        <w:szCs w:val="24"/>
                      </w:rPr>
                      <m:t>Expense</m:t>
                    </m:r>
                  </m:num>
                  <m:den>
                    <m:r>
                      <w:rPr>
                        <w:rFonts w:ascii="Cambria Math" w:eastAsia="Times New Roman" w:hAnsi="Cambria Math"/>
                        <w:szCs w:val="24"/>
                      </w:rPr>
                      <m:t>Pre-tax</m:t>
                    </m:r>
                    <m:r>
                      <w:rPr>
                        <w:rFonts w:ascii="Cambria Math" w:eastAsia="Times New Roman" w:hAnsi="Times New Roman"/>
                        <w:szCs w:val="24"/>
                      </w:rPr>
                      <m:t xml:space="preserve"> </m:t>
                    </m:r>
                    <m:r>
                      <w:rPr>
                        <w:rFonts w:ascii="Cambria Math" w:eastAsia="Times New Roman" w:hAnsi="Cambria Math"/>
                        <w:szCs w:val="24"/>
                      </w:rPr>
                      <m:t>Income</m:t>
                    </m:r>
                  </m:den>
                </m:f>
              </m:oMath>
            </m:oMathPara>
          </w:p>
        </w:tc>
      </w:tr>
      <w:tr w:rsidR="000A2656" w:rsidRPr="00A075B7" w:rsidTr="00320349">
        <w:trPr>
          <w:trHeight w:val="838"/>
        </w:trPr>
        <w:tc>
          <w:tcPr>
            <w:tcW w:w="568" w:type="dxa"/>
            <w:vAlign w:val="center"/>
          </w:tcPr>
          <w:p w:rsidR="000A2656" w:rsidRPr="00A075B7" w:rsidRDefault="000A2656" w:rsidP="00041FB4">
            <w:pPr>
              <w:spacing w:after="0" w:line="240" w:lineRule="auto"/>
              <w:jc w:val="center"/>
              <w:rPr>
                <w:rFonts w:ascii="Times New Roman" w:eastAsia="Times New Roman" w:hAnsi="Times New Roman"/>
                <w:sz w:val="24"/>
                <w:szCs w:val="24"/>
              </w:rPr>
            </w:pPr>
            <w:r w:rsidRPr="00A075B7">
              <w:rPr>
                <w:rFonts w:ascii="Times New Roman" w:eastAsia="Times New Roman" w:hAnsi="Times New Roman"/>
                <w:sz w:val="24"/>
                <w:szCs w:val="24"/>
              </w:rPr>
              <w:t>2</w:t>
            </w:r>
          </w:p>
        </w:tc>
        <w:tc>
          <w:tcPr>
            <w:tcW w:w="1984" w:type="dxa"/>
            <w:vAlign w:val="center"/>
          </w:tcPr>
          <w:p w:rsidR="000A2656" w:rsidRPr="00A075B7" w:rsidRDefault="000A2656" w:rsidP="00041FB4">
            <w:pPr>
              <w:spacing w:after="0" w:line="240" w:lineRule="auto"/>
              <w:jc w:val="center"/>
              <w:rPr>
                <w:rFonts w:ascii="Times New Roman" w:eastAsia="Times New Roman" w:hAnsi="Times New Roman"/>
                <w:sz w:val="24"/>
                <w:szCs w:val="24"/>
              </w:rPr>
            </w:pPr>
            <w:r w:rsidRPr="00A075B7">
              <w:rPr>
                <w:rFonts w:ascii="Times New Roman" w:eastAsia="Times New Roman" w:hAnsi="Times New Roman"/>
                <w:sz w:val="24"/>
                <w:szCs w:val="24"/>
              </w:rPr>
              <w:t>Profitabilitas</w:t>
            </w:r>
          </w:p>
          <w:p w:rsidR="000A2656" w:rsidRPr="00A075B7" w:rsidRDefault="000A2656" w:rsidP="00041FB4">
            <w:pPr>
              <w:spacing w:after="0" w:line="240" w:lineRule="auto"/>
              <w:jc w:val="center"/>
              <w:rPr>
                <w:rFonts w:ascii="Times New Roman" w:eastAsia="Times New Roman" w:hAnsi="Times New Roman"/>
                <w:sz w:val="24"/>
                <w:szCs w:val="24"/>
              </w:rPr>
            </w:pPr>
            <w:r w:rsidRPr="00A075B7">
              <w:rPr>
                <w:rFonts w:ascii="Times New Roman" w:eastAsia="Times New Roman" w:hAnsi="Times New Roman"/>
                <w:sz w:val="24"/>
                <w:szCs w:val="24"/>
              </w:rPr>
              <w:t>(</w:t>
            </w:r>
            <w:r w:rsidRPr="00A075B7">
              <w:rPr>
                <w:rFonts w:ascii="Times New Roman" w:eastAsia="Times New Roman" w:hAnsi="Times New Roman"/>
                <w:i/>
                <w:sz w:val="24"/>
                <w:szCs w:val="24"/>
              </w:rPr>
              <w:t>Return on Asset</w:t>
            </w:r>
            <w:r w:rsidRPr="00A075B7">
              <w:rPr>
                <w:rFonts w:ascii="Times New Roman" w:eastAsia="Times New Roman" w:hAnsi="Times New Roman"/>
                <w:sz w:val="24"/>
                <w:szCs w:val="24"/>
              </w:rPr>
              <w:t>)</w:t>
            </w:r>
          </w:p>
        </w:tc>
        <w:tc>
          <w:tcPr>
            <w:tcW w:w="992" w:type="dxa"/>
            <w:vAlign w:val="center"/>
          </w:tcPr>
          <w:p w:rsidR="000A2656" w:rsidRPr="00A075B7" w:rsidRDefault="000A2656" w:rsidP="00041FB4">
            <w:pPr>
              <w:spacing w:after="0" w:line="240" w:lineRule="auto"/>
              <w:jc w:val="center"/>
              <w:rPr>
                <w:rFonts w:ascii="Times New Roman" w:eastAsia="Times New Roman" w:hAnsi="Times New Roman"/>
                <w:sz w:val="24"/>
                <w:szCs w:val="24"/>
              </w:rPr>
            </w:pPr>
            <w:r w:rsidRPr="00A075B7">
              <w:rPr>
                <w:rFonts w:ascii="Times New Roman" w:eastAsia="Times New Roman" w:hAnsi="Times New Roman"/>
                <w:sz w:val="24"/>
                <w:szCs w:val="24"/>
              </w:rPr>
              <w:t>ROA</w:t>
            </w:r>
          </w:p>
        </w:tc>
        <w:tc>
          <w:tcPr>
            <w:tcW w:w="1418" w:type="dxa"/>
            <w:vAlign w:val="center"/>
          </w:tcPr>
          <w:p w:rsidR="000A2656" w:rsidRPr="00A075B7" w:rsidRDefault="000A2656" w:rsidP="00041FB4">
            <w:pPr>
              <w:spacing w:after="0" w:line="240" w:lineRule="auto"/>
              <w:jc w:val="center"/>
              <w:rPr>
                <w:rFonts w:ascii="Times New Roman" w:eastAsia="Times New Roman" w:hAnsi="Times New Roman"/>
                <w:sz w:val="24"/>
                <w:szCs w:val="24"/>
              </w:rPr>
            </w:pPr>
            <w:r w:rsidRPr="00A075B7">
              <w:rPr>
                <w:rFonts w:ascii="Times New Roman" w:eastAsia="Times New Roman" w:hAnsi="Times New Roman"/>
                <w:sz w:val="24"/>
                <w:szCs w:val="24"/>
              </w:rPr>
              <w:t>Independen</w:t>
            </w:r>
          </w:p>
        </w:tc>
        <w:tc>
          <w:tcPr>
            <w:tcW w:w="850" w:type="dxa"/>
            <w:vAlign w:val="center"/>
          </w:tcPr>
          <w:p w:rsidR="000A2656" w:rsidRPr="00A075B7" w:rsidRDefault="000A2656" w:rsidP="00041FB4">
            <w:pPr>
              <w:spacing w:after="0" w:line="240" w:lineRule="auto"/>
              <w:jc w:val="center"/>
              <w:rPr>
                <w:rFonts w:ascii="Times New Roman" w:eastAsia="Times New Roman" w:hAnsi="Times New Roman"/>
                <w:sz w:val="24"/>
                <w:szCs w:val="24"/>
              </w:rPr>
            </w:pPr>
            <w:r w:rsidRPr="00A075B7">
              <w:rPr>
                <w:rFonts w:ascii="Times New Roman" w:eastAsia="Times New Roman" w:hAnsi="Times New Roman"/>
                <w:sz w:val="24"/>
                <w:szCs w:val="24"/>
              </w:rPr>
              <w:t>Rasio</w:t>
            </w:r>
          </w:p>
        </w:tc>
        <w:tc>
          <w:tcPr>
            <w:tcW w:w="3261" w:type="dxa"/>
            <w:vAlign w:val="center"/>
          </w:tcPr>
          <w:p w:rsidR="000A2656" w:rsidRPr="00A075B7" w:rsidRDefault="00A075B7" w:rsidP="002276B6">
            <w:pPr>
              <w:spacing w:before="240" w:after="0" w:line="480" w:lineRule="auto"/>
              <w:jc w:val="center"/>
              <w:rPr>
                <w:rFonts w:ascii="Times New Roman" w:eastAsia="Times New Roman" w:hAnsi="Times New Roman"/>
                <w:sz w:val="24"/>
                <w:szCs w:val="24"/>
              </w:rPr>
            </w:pPr>
            <m:oMathPara>
              <m:oMathParaPr>
                <m:jc m:val="center"/>
              </m:oMathParaPr>
              <m:oMath>
                <m:r>
                  <w:rPr>
                    <w:rFonts w:ascii="Cambria Math" w:hAnsi="Cambria Math"/>
                    <w:sz w:val="24"/>
                    <w:szCs w:val="24"/>
                  </w:rPr>
                  <m:t>ROA</m:t>
                </m:r>
                <m:r>
                  <w:rPr>
                    <w:rFonts w:ascii="Cambria Math" w:hAnsi="Times New Roman"/>
                    <w:sz w:val="24"/>
                    <w:szCs w:val="24"/>
                  </w:rPr>
                  <m:t>=</m:t>
                </m:r>
                <m:f>
                  <m:fPr>
                    <m:ctrlPr>
                      <w:rPr>
                        <w:rFonts w:ascii="Cambria Math" w:hAnsi="Times New Roman"/>
                        <w:i/>
                        <w:sz w:val="24"/>
                        <w:szCs w:val="24"/>
                      </w:rPr>
                    </m:ctrlPr>
                  </m:fPr>
                  <m:num>
                    <m:r>
                      <m:rPr>
                        <m:sty m:val="p"/>
                      </m:rPr>
                      <w:rPr>
                        <w:rFonts w:ascii="Cambria Math" w:hAnsi="Times New Roman"/>
                        <w:sz w:val="24"/>
                        <w:szCs w:val="24"/>
                      </w:rPr>
                      <m:t>Laba Bersi</m:t>
                    </m:r>
                    <m:r>
                      <w:rPr>
                        <w:rFonts w:ascii="Cambria Math" w:hAnsi="Cambria Math"/>
                        <w:sz w:val="24"/>
                        <w:szCs w:val="24"/>
                      </w:rPr>
                      <m:t>h</m:t>
                    </m:r>
                  </m:num>
                  <m:den>
                    <m:r>
                      <m:rPr>
                        <m:sty m:val="p"/>
                      </m:rPr>
                      <w:rPr>
                        <w:rFonts w:ascii="Cambria Math" w:hAnsi="Times New Roman"/>
                        <w:sz w:val="24"/>
                        <w:szCs w:val="24"/>
                      </w:rPr>
                      <m:t>Total Aset</m:t>
                    </m:r>
                  </m:den>
                </m:f>
              </m:oMath>
            </m:oMathPara>
          </w:p>
        </w:tc>
      </w:tr>
      <w:tr w:rsidR="000A2656" w:rsidRPr="00A075B7" w:rsidTr="00320349">
        <w:tc>
          <w:tcPr>
            <w:tcW w:w="568" w:type="dxa"/>
            <w:vAlign w:val="center"/>
          </w:tcPr>
          <w:p w:rsidR="000A2656" w:rsidRPr="00A075B7" w:rsidRDefault="000A2656" w:rsidP="00320349">
            <w:pPr>
              <w:spacing w:after="0" w:line="480" w:lineRule="auto"/>
              <w:jc w:val="center"/>
              <w:rPr>
                <w:rFonts w:ascii="Times New Roman" w:eastAsia="Times New Roman" w:hAnsi="Times New Roman"/>
                <w:sz w:val="24"/>
                <w:szCs w:val="24"/>
              </w:rPr>
            </w:pPr>
            <w:r w:rsidRPr="00A075B7">
              <w:rPr>
                <w:rFonts w:ascii="Times New Roman" w:eastAsia="Times New Roman" w:hAnsi="Times New Roman"/>
                <w:sz w:val="24"/>
                <w:szCs w:val="24"/>
              </w:rPr>
              <w:t>3</w:t>
            </w:r>
          </w:p>
        </w:tc>
        <w:tc>
          <w:tcPr>
            <w:tcW w:w="1984" w:type="dxa"/>
            <w:vAlign w:val="center"/>
          </w:tcPr>
          <w:p w:rsidR="000A2656" w:rsidRPr="00A075B7" w:rsidRDefault="000A2656" w:rsidP="00320349">
            <w:pPr>
              <w:spacing w:after="0" w:line="480" w:lineRule="auto"/>
              <w:jc w:val="center"/>
              <w:rPr>
                <w:rFonts w:ascii="Times New Roman" w:eastAsia="Times New Roman" w:hAnsi="Times New Roman"/>
                <w:i/>
                <w:sz w:val="24"/>
                <w:szCs w:val="24"/>
              </w:rPr>
            </w:pPr>
            <w:r w:rsidRPr="00A075B7">
              <w:rPr>
                <w:rFonts w:ascii="Times New Roman" w:eastAsia="Times New Roman" w:hAnsi="Times New Roman"/>
                <w:i/>
                <w:sz w:val="24"/>
                <w:szCs w:val="24"/>
              </w:rPr>
              <w:t>Leverage</w:t>
            </w:r>
          </w:p>
          <w:p w:rsidR="000A2656" w:rsidRPr="00A075B7" w:rsidRDefault="000A2656" w:rsidP="00320349">
            <w:pPr>
              <w:spacing w:after="0" w:line="480" w:lineRule="auto"/>
              <w:jc w:val="center"/>
              <w:rPr>
                <w:rFonts w:ascii="Times New Roman" w:eastAsia="Times New Roman" w:hAnsi="Times New Roman"/>
                <w:sz w:val="24"/>
                <w:szCs w:val="24"/>
              </w:rPr>
            </w:pPr>
            <w:r w:rsidRPr="00A075B7">
              <w:rPr>
                <w:rFonts w:ascii="Times New Roman" w:eastAsia="Times New Roman" w:hAnsi="Times New Roman"/>
                <w:sz w:val="24"/>
                <w:szCs w:val="24"/>
              </w:rPr>
              <w:t>(</w:t>
            </w:r>
            <w:r w:rsidRPr="00A075B7">
              <w:rPr>
                <w:rFonts w:ascii="Times New Roman" w:eastAsia="Times New Roman" w:hAnsi="Times New Roman"/>
                <w:i/>
                <w:sz w:val="24"/>
                <w:szCs w:val="24"/>
              </w:rPr>
              <w:t>Debt to Total Equity Ratio</w:t>
            </w:r>
            <w:r w:rsidRPr="00A075B7">
              <w:rPr>
                <w:rFonts w:ascii="Times New Roman" w:eastAsia="Times New Roman" w:hAnsi="Times New Roman"/>
                <w:sz w:val="24"/>
                <w:szCs w:val="24"/>
              </w:rPr>
              <w:t>)</w:t>
            </w:r>
          </w:p>
        </w:tc>
        <w:tc>
          <w:tcPr>
            <w:tcW w:w="992" w:type="dxa"/>
            <w:vAlign w:val="center"/>
          </w:tcPr>
          <w:p w:rsidR="000A2656" w:rsidRPr="00A075B7" w:rsidRDefault="000A2656" w:rsidP="00320349">
            <w:pPr>
              <w:spacing w:before="240" w:line="480" w:lineRule="auto"/>
              <w:jc w:val="center"/>
              <w:rPr>
                <w:rFonts w:ascii="Times New Roman" w:eastAsia="Times New Roman" w:hAnsi="Times New Roman"/>
                <w:sz w:val="24"/>
                <w:szCs w:val="24"/>
              </w:rPr>
            </w:pPr>
            <w:r w:rsidRPr="00A075B7">
              <w:rPr>
                <w:rFonts w:ascii="Times New Roman" w:eastAsia="Times New Roman" w:hAnsi="Times New Roman"/>
                <w:sz w:val="24"/>
                <w:szCs w:val="24"/>
              </w:rPr>
              <w:t>DER</w:t>
            </w:r>
          </w:p>
        </w:tc>
        <w:tc>
          <w:tcPr>
            <w:tcW w:w="1418" w:type="dxa"/>
            <w:vAlign w:val="center"/>
          </w:tcPr>
          <w:p w:rsidR="000A2656" w:rsidRPr="00A075B7" w:rsidRDefault="000A2656" w:rsidP="00320349">
            <w:pPr>
              <w:spacing w:after="0" w:line="480" w:lineRule="auto"/>
              <w:jc w:val="center"/>
              <w:rPr>
                <w:rFonts w:ascii="Times New Roman" w:eastAsia="Times New Roman" w:hAnsi="Times New Roman"/>
                <w:sz w:val="24"/>
                <w:szCs w:val="24"/>
              </w:rPr>
            </w:pPr>
            <w:r w:rsidRPr="00A075B7">
              <w:rPr>
                <w:rFonts w:ascii="Times New Roman" w:eastAsia="Times New Roman" w:hAnsi="Times New Roman"/>
                <w:sz w:val="24"/>
                <w:szCs w:val="24"/>
              </w:rPr>
              <w:t>Independen</w:t>
            </w:r>
          </w:p>
        </w:tc>
        <w:tc>
          <w:tcPr>
            <w:tcW w:w="850" w:type="dxa"/>
            <w:vAlign w:val="center"/>
          </w:tcPr>
          <w:p w:rsidR="000A2656" w:rsidRPr="00A075B7" w:rsidRDefault="000A2656" w:rsidP="00320349">
            <w:pPr>
              <w:spacing w:after="0" w:line="480" w:lineRule="auto"/>
              <w:jc w:val="center"/>
              <w:rPr>
                <w:rFonts w:ascii="Times New Roman" w:eastAsia="Times New Roman" w:hAnsi="Times New Roman"/>
                <w:sz w:val="24"/>
                <w:szCs w:val="24"/>
              </w:rPr>
            </w:pPr>
            <w:r w:rsidRPr="00A075B7">
              <w:rPr>
                <w:rFonts w:ascii="Times New Roman" w:eastAsia="Times New Roman" w:hAnsi="Times New Roman"/>
                <w:sz w:val="24"/>
                <w:szCs w:val="24"/>
              </w:rPr>
              <w:t>Rasio</w:t>
            </w:r>
          </w:p>
        </w:tc>
        <w:tc>
          <w:tcPr>
            <w:tcW w:w="3261" w:type="dxa"/>
            <w:vAlign w:val="center"/>
          </w:tcPr>
          <w:p w:rsidR="000A2656" w:rsidRPr="00A075B7" w:rsidRDefault="00A075B7" w:rsidP="00320349">
            <w:pPr>
              <w:spacing w:before="240" w:line="480" w:lineRule="auto"/>
              <w:jc w:val="center"/>
              <w:rPr>
                <w:rFonts w:ascii="Times New Roman" w:eastAsia="Times New Roman" w:hAnsi="Times New Roman"/>
                <w:sz w:val="24"/>
                <w:szCs w:val="24"/>
              </w:rPr>
            </w:pPr>
            <m:oMathPara>
              <m:oMathParaPr>
                <m:jc m:val="center"/>
              </m:oMathParaPr>
              <m:oMath>
                <m:r>
                  <w:rPr>
                    <w:rFonts w:ascii="Cambria Math" w:hAnsi="Cambria Math"/>
                    <w:sz w:val="24"/>
                    <w:szCs w:val="24"/>
                  </w:rPr>
                  <m:t>DER</m:t>
                </m:r>
                <m:r>
                  <w:rPr>
                    <w:rFonts w:ascii="Cambria Math" w:hAnsi="Times New Roman"/>
                    <w:sz w:val="24"/>
                    <w:szCs w:val="24"/>
                  </w:rPr>
                  <m:t>=</m:t>
                </m:r>
                <m:f>
                  <m:fPr>
                    <m:ctrlPr>
                      <w:rPr>
                        <w:rFonts w:ascii="Cambria Math" w:hAnsi="Times New Roman"/>
                        <w:i/>
                        <w:sz w:val="24"/>
                        <w:szCs w:val="24"/>
                      </w:rPr>
                    </m:ctrlPr>
                  </m:fPr>
                  <m:num>
                    <m:r>
                      <m:rPr>
                        <m:sty m:val="p"/>
                      </m:rPr>
                      <w:rPr>
                        <w:rFonts w:ascii="Cambria Math" w:hAnsi="Times New Roman"/>
                        <w:sz w:val="24"/>
                        <w:szCs w:val="24"/>
                      </w:rPr>
                      <m:t>Total Kewajiban</m:t>
                    </m:r>
                  </m:num>
                  <m:den>
                    <m:r>
                      <m:rPr>
                        <m:sty m:val="p"/>
                      </m:rPr>
                      <w:rPr>
                        <w:rFonts w:ascii="Cambria Math" w:hAnsi="Times New Roman"/>
                        <w:sz w:val="24"/>
                        <w:szCs w:val="24"/>
                      </w:rPr>
                      <m:t>Total Modal</m:t>
                    </m:r>
                  </m:den>
                </m:f>
              </m:oMath>
            </m:oMathPara>
          </w:p>
        </w:tc>
      </w:tr>
      <w:tr w:rsidR="000A2656" w:rsidRPr="00A075B7" w:rsidTr="00320349">
        <w:tc>
          <w:tcPr>
            <w:tcW w:w="568" w:type="dxa"/>
            <w:vAlign w:val="center"/>
          </w:tcPr>
          <w:p w:rsidR="000A2656" w:rsidRPr="00A075B7" w:rsidRDefault="000A2656" w:rsidP="00320349">
            <w:pPr>
              <w:spacing w:before="240" w:after="0" w:line="480" w:lineRule="auto"/>
              <w:jc w:val="center"/>
              <w:rPr>
                <w:rFonts w:ascii="Times New Roman" w:eastAsia="Times New Roman" w:hAnsi="Times New Roman"/>
                <w:sz w:val="24"/>
                <w:szCs w:val="24"/>
              </w:rPr>
            </w:pPr>
            <w:r w:rsidRPr="00A075B7">
              <w:rPr>
                <w:rFonts w:ascii="Times New Roman" w:eastAsia="Times New Roman" w:hAnsi="Times New Roman"/>
                <w:sz w:val="24"/>
                <w:szCs w:val="24"/>
              </w:rPr>
              <w:t>4</w:t>
            </w:r>
          </w:p>
        </w:tc>
        <w:tc>
          <w:tcPr>
            <w:tcW w:w="1984" w:type="dxa"/>
            <w:vAlign w:val="center"/>
          </w:tcPr>
          <w:p w:rsidR="000A2656" w:rsidRPr="00A075B7" w:rsidRDefault="000A2656" w:rsidP="00320349">
            <w:pPr>
              <w:spacing w:before="240" w:after="0" w:line="480" w:lineRule="auto"/>
              <w:jc w:val="center"/>
              <w:rPr>
                <w:rFonts w:ascii="Times New Roman" w:eastAsia="Times New Roman" w:hAnsi="Times New Roman"/>
                <w:i/>
                <w:sz w:val="24"/>
                <w:szCs w:val="24"/>
              </w:rPr>
            </w:pPr>
            <w:r w:rsidRPr="00A075B7">
              <w:rPr>
                <w:rFonts w:ascii="Times New Roman" w:eastAsia="Times New Roman" w:hAnsi="Times New Roman"/>
                <w:i/>
                <w:sz w:val="24"/>
                <w:szCs w:val="24"/>
              </w:rPr>
              <w:t>Sales Growth</w:t>
            </w:r>
          </w:p>
        </w:tc>
        <w:tc>
          <w:tcPr>
            <w:tcW w:w="992" w:type="dxa"/>
            <w:vAlign w:val="center"/>
          </w:tcPr>
          <w:p w:rsidR="000A2656" w:rsidRPr="00A075B7" w:rsidRDefault="000A2656" w:rsidP="00320349">
            <w:pPr>
              <w:spacing w:before="240" w:after="0" w:line="480" w:lineRule="auto"/>
              <w:jc w:val="center"/>
              <w:rPr>
                <w:rFonts w:ascii="Times New Roman" w:eastAsia="Times New Roman" w:hAnsi="Times New Roman"/>
                <w:sz w:val="24"/>
                <w:szCs w:val="24"/>
              </w:rPr>
            </w:pPr>
            <w:r w:rsidRPr="00A075B7">
              <w:rPr>
                <w:rFonts w:ascii="Times New Roman" w:eastAsia="Times New Roman" w:hAnsi="Times New Roman"/>
                <w:sz w:val="24"/>
                <w:szCs w:val="24"/>
              </w:rPr>
              <w:t>SG</w:t>
            </w:r>
          </w:p>
        </w:tc>
        <w:tc>
          <w:tcPr>
            <w:tcW w:w="1418" w:type="dxa"/>
            <w:vAlign w:val="center"/>
          </w:tcPr>
          <w:p w:rsidR="000A2656" w:rsidRPr="00A075B7" w:rsidRDefault="000A2656" w:rsidP="00320349">
            <w:pPr>
              <w:spacing w:before="240" w:after="0" w:line="480" w:lineRule="auto"/>
              <w:jc w:val="center"/>
              <w:rPr>
                <w:rFonts w:ascii="Times New Roman" w:eastAsia="Times New Roman" w:hAnsi="Times New Roman"/>
                <w:sz w:val="24"/>
                <w:szCs w:val="24"/>
              </w:rPr>
            </w:pPr>
            <w:r w:rsidRPr="00A075B7">
              <w:rPr>
                <w:rFonts w:ascii="Times New Roman" w:eastAsia="Times New Roman" w:hAnsi="Times New Roman"/>
                <w:sz w:val="24"/>
                <w:szCs w:val="24"/>
              </w:rPr>
              <w:t>Independen</w:t>
            </w:r>
          </w:p>
        </w:tc>
        <w:tc>
          <w:tcPr>
            <w:tcW w:w="850" w:type="dxa"/>
            <w:vAlign w:val="center"/>
          </w:tcPr>
          <w:p w:rsidR="000A2656" w:rsidRPr="00A075B7" w:rsidRDefault="000A2656" w:rsidP="00320349">
            <w:pPr>
              <w:spacing w:before="240" w:after="0" w:line="480" w:lineRule="auto"/>
              <w:jc w:val="center"/>
              <w:rPr>
                <w:rFonts w:ascii="Times New Roman" w:eastAsia="Times New Roman" w:hAnsi="Times New Roman"/>
                <w:sz w:val="24"/>
                <w:szCs w:val="24"/>
              </w:rPr>
            </w:pPr>
            <w:r w:rsidRPr="00A075B7">
              <w:rPr>
                <w:rFonts w:ascii="Times New Roman" w:eastAsia="Times New Roman" w:hAnsi="Times New Roman"/>
                <w:sz w:val="24"/>
                <w:szCs w:val="24"/>
              </w:rPr>
              <w:t>Rasio</w:t>
            </w:r>
          </w:p>
        </w:tc>
        <w:tc>
          <w:tcPr>
            <w:tcW w:w="3261" w:type="dxa"/>
            <w:vAlign w:val="center"/>
          </w:tcPr>
          <w:p w:rsidR="000A2656" w:rsidRPr="00A075B7" w:rsidRDefault="00FD72C2" w:rsidP="00FD72C2">
            <w:pPr>
              <w:spacing w:before="240" w:after="0" w:line="480" w:lineRule="auto"/>
              <w:jc w:val="center"/>
              <w:rPr>
                <w:rFonts w:ascii="Times New Roman" w:eastAsia="Times New Roman" w:hAnsi="Times New Roman"/>
                <w:sz w:val="24"/>
                <w:szCs w:val="24"/>
              </w:rPr>
            </w:pPr>
            <m:oMathPara>
              <m:oMath>
                <m:r>
                  <w:rPr>
                    <w:rFonts w:ascii="Cambria Math" w:hAnsi="Times New Roman"/>
                    <w:szCs w:val="24"/>
                  </w:rPr>
                  <m:t>SG</m:t>
                </m:r>
                <m:r>
                  <m:rPr>
                    <m:sty m:val="p"/>
                  </m:rPr>
                  <w:rPr>
                    <w:rFonts w:ascii="Cambria Math" w:hAnsi="Times New Roman"/>
                    <w:szCs w:val="24"/>
                  </w:rPr>
                  <m:t>=</m:t>
                </m:r>
                <m:f>
                  <m:fPr>
                    <m:ctrlPr>
                      <w:rPr>
                        <w:rFonts w:ascii="Cambria Math" w:hAnsi="Times New Roman"/>
                        <w:i/>
                        <w:szCs w:val="24"/>
                      </w:rPr>
                    </m:ctrlPr>
                  </m:fPr>
                  <m:num>
                    <m:sSub>
                      <m:sSubPr>
                        <m:ctrlPr>
                          <w:rPr>
                            <w:rFonts w:ascii="Cambria Math" w:hAnsi="Times New Roman"/>
                            <w:szCs w:val="24"/>
                          </w:rPr>
                        </m:ctrlPr>
                      </m:sSubPr>
                      <m:e>
                        <m:r>
                          <m:rPr>
                            <m:sty m:val="p"/>
                          </m:rPr>
                          <w:rPr>
                            <w:rFonts w:ascii="Cambria Math" w:hAnsi="Times New Roman"/>
                            <w:szCs w:val="24"/>
                          </w:rPr>
                          <m:t>Penjualan</m:t>
                        </m:r>
                      </m:e>
                      <m:sub>
                        <m:r>
                          <m:rPr>
                            <m:sty m:val="p"/>
                          </m:rPr>
                          <w:rPr>
                            <w:rFonts w:ascii="Cambria Math" w:hAnsi="Times New Roman"/>
                            <w:szCs w:val="24"/>
                          </w:rPr>
                          <m:t>t</m:t>
                        </m:r>
                      </m:sub>
                    </m:sSub>
                    <m:r>
                      <m:rPr>
                        <m:sty m:val="p"/>
                      </m:rPr>
                      <w:rPr>
                        <w:rFonts w:ascii="Cambria Math" w:hAnsi="Cambria Math"/>
                        <w:szCs w:val="24"/>
                      </w:rPr>
                      <m:t>-</m:t>
                    </m:r>
                    <m:r>
                      <m:rPr>
                        <m:sty m:val="p"/>
                      </m:rPr>
                      <w:rPr>
                        <w:rFonts w:ascii="Cambria Math" w:hAnsi="Times New Roman"/>
                        <w:szCs w:val="24"/>
                      </w:rPr>
                      <m:t xml:space="preserve"> </m:t>
                    </m:r>
                    <m:sSub>
                      <m:sSubPr>
                        <m:ctrlPr>
                          <w:rPr>
                            <w:rFonts w:ascii="Cambria Math" w:hAnsi="Times New Roman"/>
                            <w:szCs w:val="24"/>
                          </w:rPr>
                        </m:ctrlPr>
                      </m:sSubPr>
                      <m:e>
                        <m:r>
                          <m:rPr>
                            <m:sty m:val="p"/>
                          </m:rPr>
                          <w:rPr>
                            <w:rFonts w:ascii="Cambria Math" w:hAnsi="Times New Roman"/>
                            <w:szCs w:val="24"/>
                          </w:rPr>
                          <m:t>Penjualan</m:t>
                        </m:r>
                      </m:e>
                      <m:sub>
                        <m:r>
                          <m:rPr>
                            <m:sty m:val="p"/>
                          </m:rPr>
                          <w:rPr>
                            <w:rFonts w:ascii="Cambria Math" w:hAnsi="Times New Roman"/>
                            <w:szCs w:val="24"/>
                          </w:rPr>
                          <m:t>t</m:t>
                        </m:r>
                        <m:r>
                          <m:rPr>
                            <m:sty m:val="p"/>
                          </m:rPr>
                          <w:rPr>
                            <w:rFonts w:ascii="Cambria Math" w:hAnsi="Cambria Math"/>
                            <w:szCs w:val="24"/>
                          </w:rPr>
                          <m:t>-</m:t>
                        </m:r>
                        <m:r>
                          <m:rPr>
                            <m:sty m:val="p"/>
                          </m:rPr>
                          <w:rPr>
                            <w:rFonts w:ascii="Cambria Math" w:hAnsi="Times New Roman"/>
                            <w:szCs w:val="24"/>
                          </w:rPr>
                          <m:t>1</m:t>
                        </m:r>
                      </m:sub>
                    </m:sSub>
                    <m:r>
                      <m:rPr>
                        <m:sty m:val="p"/>
                      </m:rPr>
                      <w:rPr>
                        <w:rFonts w:ascii="Cambria Math" w:hAnsi="Times New Roman"/>
                        <w:szCs w:val="24"/>
                      </w:rPr>
                      <m:t xml:space="preserve">      </m:t>
                    </m:r>
                  </m:num>
                  <m:den>
                    <m:sSub>
                      <m:sSubPr>
                        <m:ctrlPr>
                          <w:rPr>
                            <w:rFonts w:ascii="Cambria Math" w:hAnsi="Times New Roman"/>
                            <w:szCs w:val="24"/>
                          </w:rPr>
                        </m:ctrlPr>
                      </m:sSubPr>
                      <m:e>
                        <m:r>
                          <m:rPr>
                            <m:sty m:val="p"/>
                          </m:rPr>
                          <w:rPr>
                            <w:rFonts w:ascii="Cambria Math" w:hAnsi="Times New Roman"/>
                            <w:szCs w:val="24"/>
                          </w:rPr>
                          <m:t>Penjualan</m:t>
                        </m:r>
                      </m:e>
                      <m:sub>
                        <m:r>
                          <m:rPr>
                            <m:sty m:val="p"/>
                          </m:rPr>
                          <w:rPr>
                            <w:rFonts w:ascii="Cambria Math" w:hAnsi="Times New Roman"/>
                            <w:szCs w:val="24"/>
                          </w:rPr>
                          <m:t>t</m:t>
                        </m:r>
                        <m:r>
                          <m:rPr>
                            <m:sty m:val="p"/>
                          </m:rPr>
                          <w:rPr>
                            <w:rFonts w:ascii="Cambria Math" w:hAnsi="Cambria Math"/>
                            <w:szCs w:val="24"/>
                          </w:rPr>
                          <m:t>-</m:t>
                        </m:r>
                        <m:r>
                          <m:rPr>
                            <m:sty m:val="p"/>
                          </m:rPr>
                          <w:rPr>
                            <w:rFonts w:ascii="Cambria Math" w:hAnsi="Times New Roman"/>
                            <w:szCs w:val="24"/>
                          </w:rPr>
                          <m:t>1</m:t>
                        </m:r>
                      </m:sub>
                    </m:sSub>
                  </m:den>
                </m:f>
              </m:oMath>
            </m:oMathPara>
          </w:p>
        </w:tc>
      </w:tr>
    </w:tbl>
    <w:p w:rsidR="000A2656" w:rsidRPr="00A075B7" w:rsidRDefault="000A2656" w:rsidP="000A2656">
      <w:pPr>
        <w:spacing w:before="240" w:after="0" w:line="480" w:lineRule="auto"/>
        <w:rPr>
          <w:rFonts w:ascii="Times New Roman" w:eastAsia="Times New Roman" w:hAnsi="Times New Roman"/>
          <w:sz w:val="24"/>
          <w:szCs w:val="24"/>
        </w:rPr>
      </w:pPr>
    </w:p>
    <w:p w:rsidR="000A2656" w:rsidRPr="00AE23A0" w:rsidRDefault="000A2656" w:rsidP="00CD7BCF">
      <w:pPr>
        <w:pStyle w:val="Heading2"/>
        <w:numPr>
          <w:ilvl w:val="0"/>
          <w:numId w:val="30"/>
        </w:numPr>
        <w:spacing w:before="0" w:line="720" w:lineRule="auto"/>
        <w:rPr>
          <w:rFonts w:eastAsia="Calibri"/>
          <w:b/>
          <w:szCs w:val="24"/>
        </w:rPr>
      </w:pPr>
      <w:bookmarkStart w:id="28" w:name="_Toc532248758"/>
      <w:bookmarkStart w:id="29" w:name="_Toc532248803"/>
      <w:bookmarkStart w:id="30" w:name="_Toc532250582"/>
      <w:bookmarkStart w:id="31" w:name="_Toc16765715"/>
      <w:bookmarkStart w:id="32" w:name="_Toc16766494"/>
      <w:bookmarkStart w:id="33" w:name="_Toc16766891"/>
      <w:bookmarkStart w:id="34" w:name="_Toc16768554"/>
      <w:r w:rsidRPr="00AE23A0">
        <w:rPr>
          <w:rFonts w:eastAsia="Calibri"/>
          <w:b/>
          <w:szCs w:val="24"/>
        </w:rPr>
        <w:t>Teknik Pengambilan Data</w:t>
      </w:r>
      <w:bookmarkEnd w:id="28"/>
      <w:bookmarkEnd w:id="29"/>
      <w:bookmarkEnd w:id="30"/>
      <w:bookmarkEnd w:id="31"/>
      <w:bookmarkEnd w:id="32"/>
      <w:bookmarkEnd w:id="33"/>
      <w:bookmarkEnd w:id="34"/>
    </w:p>
    <w:p w:rsidR="000A2656" w:rsidRPr="00A075B7" w:rsidRDefault="000A2656" w:rsidP="000A2656">
      <w:pPr>
        <w:spacing w:line="480" w:lineRule="auto"/>
        <w:ind w:left="360" w:firstLine="774"/>
        <w:jc w:val="both"/>
        <w:rPr>
          <w:rFonts w:ascii="Times New Roman" w:eastAsia="Times New Roman" w:hAnsi="Times New Roman"/>
          <w:sz w:val="24"/>
          <w:szCs w:val="24"/>
        </w:rPr>
      </w:pPr>
      <w:r w:rsidRPr="00A075B7">
        <w:rPr>
          <w:rFonts w:ascii="Times New Roman" w:eastAsia="Times New Roman" w:hAnsi="Times New Roman"/>
          <w:sz w:val="24"/>
          <w:szCs w:val="24"/>
        </w:rPr>
        <w:t>Metode pengambilan data yang digunakan dalam penelitian ini yaitu observasi, data yang digunakan adalah data sekunder. Data sekunder tersebut antara lain:</w:t>
      </w:r>
    </w:p>
    <w:p w:rsidR="000A2656" w:rsidRPr="00A075B7" w:rsidRDefault="000A2656" w:rsidP="00CD7BCF">
      <w:pPr>
        <w:numPr>
          <w:ilvl w:val="0"/>
          <w:numId w:val="26"/>
        </w:numPr>
        <w:spacing w:after="0" w:line="480" w:lineRule="auto"/>
        <w:contextualSpacing/>
        <w:jc w:val="both"/>
        <w:rPr>
          <w:rFonts w:ascii="Times New Roman" w:eastAsia="Times New Roman" w:hAnsi="Times New Roman"/>
          <w:sz w:val="24"/>
          <w:szCs w:val="24"/>
        </w:rPr>
      </w:pPr>
      <w:r w:rsidRPr="00A075B7">
        <w:rPr>
          <w:rFonts w:ascii="Times New Roman" w:eastAsia="Times New Roman" w:hAnsi="Times New Roman"/>
          <w:sz w:val="24"/>
          <w:szCs w:val="24"/>
        </w:rPr>
        <w:t xml:space="preserve">Data laporan keuangan yang termasuk dalam  perusahaan </w:t>
      </w:r>
      <w:r w:rsidRPr="00A075B7">
        <w:rPr>
          <w:rFonts w:ascii="Times New Roman" w:hAnsi="Times New Roman"/>
          <w:sz w:val="24"/>
          <w:szCs w:val="24"/>
        </w:rPr>
        <w:t>manufaktur</w:t>
      </w:r>
      <w:r w:rsidRPr="00A075B7">
        <w:rPr>
          <w:rFonts w:ascii="Times New Roman" w:eastAsia="Times New Roman" w:hAnsi="Times New Roman"/>
          <w:sz w:val="24"/>
          <w:szCs w:val="24"/>
        </w:rPr>
        <w:t xml:space="preserve"> periode 2015-2018 yang terdaftar di Bursa Efek Indonesia.</w:t>
      </w:r>
    </w:p>
    <w:p w:rsidR="000A2656" w:rsidRPr="00A075B7" w:rsidRDefault="000A2656" w:rsidP="00CD7BCF">
      <w:pPr>
        <w:pStyle w:val="ListParagraph"/>
        <w:numPr>
          <w:ilvl w:val="0"/>
          <w:numId w:val="26"/>
        </w:numPr>
        <w:spacing w:after="0" w:line="480" w:lineRule="auto"/>
        <w:jc w:val="both"/>
        <w:rPr>
          <w:rFonts w:ascii="Times New Roman" w:eastAsia="Times New Roman" w:hAnsi="Times New Roman"/>
          <w:sz w:val="24"/>
          <w:szCs w:val="24"/>
        </w:rPr>
      </w:pPr>
      <w:r w:rsidRPr="00A075B7">
        <w:rPr>
          <w:rFonts w:ascii="Times New Roman" w:eastAsia="Times New Roman" w:hAnsi="Times New Roman"/>
          <w:sz w:val="24"/>
          <w:szCs w:val="24"/>
        </w:rPr>
        <w:t xml:space="preserve">Data mengenai pajak kini perusahaan,total aset perusahaan,laba bersih sebelum dan setelah pajak perusahaan, total ekuitas perusahaan, total liabilitas perusahaan, dan pendapatan perusahaan yang terdapat dalam laporan keuangan </w:t>
      </w:r>
      <w:r w:rsidRPr="00A075B7">
        <w:rPr>
          <w:rFonts w:ascii="Times New Roman" w:eastAsia="Times New Roman" w:hAnsi="Times New Roman"/>
          <w:i/>
          <w:sz w:val="24"/>
          <w:szCs w:val="24"/>
        </w:rPr>
        <w:t xml:space="preserve">audited </w:t>
      </w:r>
      <w:r w:rsidRPr="00A075B7">
        <w:rPr>
          <w:rFonts w:ascii="Times New Roman" w:eastAsia="Times New Roman" w:hAnsi="Times New Roman"/>
          <w:sz w:val="24"/>
          <w:szCs w:val="24"/>
        </w:rPr>
        <w:t>perusahaan.</w:t>
      </w:r>
    </w:p>
    <w:p w:rsidR="001E3EB7" w:rsidRDefault="001E3EB7">
      <w:pPr>
        <w:spacing w:after="0" w:line="480" w:lineRule="auto"/>
        <w:jc w:val="both"/>
        <w:rPr>
          <w:rFonts w:ascii="Times New Roman" w:hAnsi="Times New Roman"/>
          <w:b/>
          <w:sz w:val="24"/>
          <w:szCs w:val="24"/>
        </w:rPr>
      </w:pPr>
      <w:bookmarkStart w:id="35" w:name="_Toc532248759"/>
      <w:bookmarkStart w:id="36" w:name="_Toc532248804"/>
      <w:bookmarkStart w:id="37" w:name="_Toc532250583"/>
      <w:bookmarkStart w:id="38" w:name="_Toc16765716"/>
      <w:bookmarkStart w:id="39" w:name="_Toc16766495"/>
      <w:bookmarkStart w:id="40" w:name="_Toc16766892"/>
      <w:r>
        <w:rPr>
          <w:b/>
          <w:szCs w:val="24"/>
        </w:rPr>
        <w:br w:type="page"/>
      </w:r>
    </w:p>
    <w:p w:rsidR="000A2656" w:rsidRPr="00AE23A0" w:rsidRDefault="000A2656" w:rsidP="00CD7BCF">
      <w:pPr>
        <w:pStyle w:val="Heading2"/>
        <w:numPr>
          <w:ilvl w:val="0"/>
          <w:numId w:val="30"/>
        </w:numPr>
        <w:spacing w:before="0" w:line="720" w:lineRule="auto"/>
        <w:jc w:val="both"/>
        <w:rPr>
          <w:rFonts w:eastAsia="Calibri"/>
          <w:b/>
          <w:szCs w:val="24"/>
        </w:rPr>
      </w:pPr>
      <w:bookmarkStart w:id="41" w:name="_Toc16768555"/>
      <w:r w:rsidRPr="00AE23A0">
        <w:rPr>
          <w:rFonts w:eastAsia="Calibri"/>
          <w:b/>
          <w:szCs w:val="24"/>
        </w:rPr>
        <w:lastRenderedPageBreak/>
        <w:t>Teknik Pengambilan Sampel</w:t>
      </w:r>
      <w:bookmarkEnd w:id="35"/>
      <w:bookmarkEnd w:id="36"/>
      <w:bookmarkEnd w:id="37"/>
      <w:bookmarkEnd w:id="38"/>
      <w:bookmarkEnd w:id="39"/>
      <w:bookmarkEnd w:id="40"/>
      <w:bookmarkEnd w:id="41"/>
    </w:p>
    <w:p w:rsidR="000A2656" w:rsidRPr="00A075B7" w:rsidRDefault="000A2656" w:rsidP="000A2656">
      <w:pPr>
        <w:spacing w:line="480" w:lineRule="auto"/>
        <w:ind w:left="360" w:firstLine="774"/>
        <w:jc w:val="both"/>
        <w:rPr>
          <w:rFonts w:ascii="Times New Roman" w:hAnsi="Times New Roman"/>
          <w:sz w:val="24"/>
          <w:szCs w:val="24"/>
        </w:rPr>
      </w:pPr>
      <w:r w:rsidRPr="00A075B7">
        <w:rPr>
          <w:rFonts w:ascii="Times New Roman" w:hAnsi="Times New Roman"/>
          <w:sz w:val="24"/>
          <w:szCs w:val="24"/>
        </w:rPr>
        <w:t xml:space="preserve">Dalam penelitian ini pengambilan sampel menggunakan teknik </w:t>
      </w:r>
      <w:r w:rsidRPr="00A075B7">
        <w:rPr>
          <w:rFonts w:ascii="Times New Roman" w:hAnsi="Times New Roman"/>
          <w:i/>
          <w:sz w:val="24"/>
          <w:szCs w:val="24"/>
        </w:rPr>
        <w:t>non probability sampling</w:t>
      </w:r>
      <w:r w:rsidRPr="00A075B7">
        <w:rPr>
          <w:rFonts w:ascii="Times New Roman" w:hAnsi="Times New Roman"/>
          <w:sz w:val="24"/>
          <w:szCs w:val="24"/>
        </w:rPr>
        <w:t xml:space="preserve"> dengan tipe </w:t>
      </w:r>
      <w:r w:rsidRPr="00A075B7">
        <w:rPr>
          <w:rFonts w:ascii="Times New Roman" w:hAnsi="Times New Roman"/>
          <w:i/>
          <w:sz w:val="24"/>
          <w:szCs w:val="24"/>
        </w:rPr>
        <w:t>purposive sampling. Non probability sampling</w:t>
      </w:r>
      <w:r w:rsidRPr="00A075B7">
        <w:rPr>
          <w:rFonts w:ascii="Times New Roman" w:hAnsi="Times New Roman"/>
          <w:sz w:val="24"/>
          <w:szCs w:val="24"/>
        </w:rPr>
        <w:t xml:space="preserve"> adalah teknik yang tidak memberikan peluang atau kesempatan yang sama bagi anggota populasi dalam pengambilan sampel.</w:t>
      </w:r>
    </w:p>
    <w:p w:rsidR="000A2656" w:rsidRPr="00A075B7" w:rsidRDefault="000A2656" w:rsidP="000A2656">
      <w:pPr>
        <w:spacing w:line="480" w:lineRule="auto"/>
        <w:ind w:left="360" w:firstLine="774"/>
        <w:jc w:val="both"/>
        <w:rPr>
          <w:rFonts w:ascii="Times New Roman" w:hAnsi="Times New Roman"/>
          <w:sz w:val="24"/>
          <w:szCs w:val="24"/>
        </w:rPr>
      </w:pPr>
      <w:r w:rsidRPr="00A075B7">
        <w:rPr>
          <w:rFonts w:ascii="Times New Roman" w:hAnsi="Times New Roman"/>
          <w:sz w:val="24"/>
          <w:szCs w:val="24"/>
        </w:rPr>
        <w:t xml:space="preserve">Metode pengambilan sampel menggunakan </w:t>
      </w:r>
      <w:r w:rsidRPr="00A075B7">
        <w:rPr>
          <w:rFonts w:ascii="Times New Roman" w:hAnsi="Times New Roman"/>
          <w:i/>
          <w:sz w:val="24"/>
          <w:szCs w:val="24"/>
        </w:rPr>
        <w:t>purposive sampling</w:t>
      </w:r>
      <w:r w:rsidRPr="00A075B7">
        <w:rPr>
          <w:rFonts w:ascii="Times New Roman" w:hAnsi="Times New Roman"/>
          <w:sz w:val="24"/>
          <w:szCs w:val="24"/>
        </w:rPr>
        <w:t xml:space="preserve"> adalah teknik pengambilan sampel secara khusus berdasarkan kriteria-kriteria tertentu. Metode ini digunakan agar mempermud</w:t>
      </w:r>
      <w:r w:rsidR="008434EE">
        <w:rPr>
          <w:rFonts w:ascii="Times New Roman" w:hAnsi="Times New Roman"/>
          <w:sz w:val="24"/>
          <w:szCs w:val="24"/>
        </w:rPr>
        <w:t>ah peneliti dalam menelusuri oby</w:t>
      </w:r>
      <w:r w:rsidRPr="00A075B7">
        <w:rPr>
          <w:rFonts w:ascii="Times New Roman" w:hAnsi="Times New Roman"/>
          <w:sz w:val="24"/>
          <w:szCs w:val="24"/>
        </w:rPr>
        <w:t>ek yang akan diteliti.</w:t>
      </w:r>
    </w:p>
    <w:p w:rsidR="000A2656" w:rsidRPr="00A075B7" w:rsidRDefault="000A2656" w:rsidP="000A2656">
      <w:pPr>
        <w:spacing w:line="480" w:lineRule="auto"/>
        <w:ind w:left="360" w:firstLine="720"/>
        <w:jc w:val="both"/>
        <w:rPr>
          <w:rFonts w:ascii="Times New Roman" w:hAnsi="Times New Roman"/>
          <w:sz w:val="24"/>
          <w:szCs w:val="24"/>
        </w:rPr>
      </w:pPr>
      <w:r w:rsidRPr="00A075B7">
        <w:rPr>
          <w:rFonts w:ascii="Times New Roman" w:hAnsi="Times New Roman"/>
          <w:sz w:val="24"/>
          <w:szCs w:val="24"/>
        </w:rPr>
        <w:t>Kriteria-kriteria yang diterapkan peneliti dalam penelitian ini adalah sebagai berikut:</w:t>
      </w:r>
    </w:p>
    <w:p w:rsidR="000A2656" w:rsidRPr="00A075B7" w:rsidRDefault="000A2656" w:rsidP="00CD7BCF">
      <w:pPr>
        <w:numPr>
          <w:ilvl w:val="0"/>
          <w:numId w:val="27"/>
        </w:numPr>
        <w:spacing w:line="480" w:lineRule="auto"/>
        <w:contextualSpacing/>
        <w:jc w:val="both"/>
        <w:rPr>
          <w:rFonts w:ascii="Times New Roman" w:hAnsi="Times New Roman"/>
          <w:sz w:val="24"/>
          <w:szCs w:val="24"/>
        </w:rPr>
      </w:pPr>
      <w:r w:rsidRPr="00A075B7">
        <w:rPr>
          <w:rFonts w:ascii="Times New Roman" w:hAnsi="Times New Roman"/>
          <w:sz w:val="24"/>
          <w:szCs w:val="24"/>
        </w:rPr>
        <w:t>Perusahaan manufaktur yang terdaftar di Bursa Efek Indonesia (BEI) periode 2015–2018.</w:t>
      </w:r>
    </w:p>
    <w:p w:rsidR="000A2656" w:rsidRDefault="000A2656" w:rsidP="00CD7BCF">
      <w:pPr>
        <w:numPr>
          <w:ilvl w:val="0"/>
          <w:numId w:val="27"/>
        </w:numPr>
        <w:spacing w:line="480" w:lineRule="auto"/>
        <w:contextualSpacing/>
        <w:jc w:val="both"/>
        <w:rPr>
          <w:rFonts w:ascii="Times New Roman" w:hAnsi="Times New Roman"/>
          <w:sz w:val="24"/>
          <w:szCs w:val="24"/>
        </w:rPr>
      </w:pPr>
      <w:r w:rsidRPr="00A075B7">
        <w:rPr>
          <w:rFonts w:ascii="Times New Roman" w:hAnsi="Times New Roman"/>
          <w:sz w:val="24"/>
          <w:szCs w:val="24"/>
        </w:rPr>
        <w:t>Periode laporan keuangan 4 tahun berturut-turut (tahun 2015-2018).</w:t>
      </w:r>
    </w:p>
    <w:p w:rsidR="00B22408" w:rsidRPr="00A075B7" w:rsidRDefault="00B22408" w:rsidP="00CD7BCF">
      <w:pPr>
        <w:numPr>
          <w:ilvl w:val="0"/>
          <w:numId w:val="27"/>
        </w:numPr>
        <w:spacing w:line="480" w:lineRule="auto"/>
        <w:contextualSpacing/>
        <w:jc w:val="both"/>
        <w:rPr>
          <w:rFonts w:ascii="Times New Roman" w:hAnsi="Times New Roman"/>
          <w:sz w:val="24"/>
          <w:szCs w:val="24"/>
        </w:rPr>
      </w:pPr>
      <w:r w:rsidRPr="00A075B7">
        <w:rPr>
          <w:rFonts w:ascii="Times New Roman" w:hAnsi="Times New Roman"/>
          <w:sz w:val="24"/>
          <w:szCs w:val="24"/>
        </w:rPr>
        <w:t xml:space="preserve">Perusahaan manufaktur yang tidak mengalami </w:t>
      </w:r>
      <w:r w:rsidRPr="00A075B7">
        <w:rPr>
          <w:rFonts w:ascii="Times New Roman" w:hAnsi="Times New Roman"/>
          <w:i/>
          <w:sz w:val="24"/>
          <w:szCs w:val="24"/>
        </w:rPr>
        <w:t xml:space="preserve">delisting </w:t>
      </w:r>
      <w:r w:rsidRPr="00A075B7">
        <w:rPr>
          <w:rFonts w:ascii="Times New Roman" w:hAnsi="Times New Roman"/>
          <w:sz w:val="24"/>
          <w:szCs w:val="24"/>
        </w:rPr>
        <w:t>selama periode penelitian.</w:t>
      </w:r>
    </w:p>
    <w:p w:rsidR="000A2656" w:rsidRPr="00B22408" w:rsidRDefault="000A2656" w:rsidP="00CD7BCF">
      <w:pPr>
        <w:numPr>
          <w:ilvl w:val="0"/>
          <w:numId w:val="27"/>
        </w:numPr>
        <w:spacing w:line="480" w:lineRule="auto"/>
        <w:contextualSpacing/>
        <w:jc w:val="both"/>
        <w:rPr>
          <w:rFonts w:ascii="Times New Roman" w:hAnsi="Times New Roman"/>
          <w:i/>
          <w:sz w:val="24"/>
          <w:szCs w:val="24"/>
        </w:rPr>
      </w:pPr>
      <w:r w:rsidRPr="00A075B7">
        <w:rPr>
          <w:rFonts w:ascii="Times New Roman" w:hAnsi="Times New Roman"/>
          <w:sz w:val="24"/>
          <w:szCs w:val="24"/>
        </w:rPr>
        <w:t xml:space="preserve">Menyajikan laporan keuangan dalam mata uang </w:t>
      </w:r>
      <w:r w:rsidR="00B22408" w:rsidRPr="00A075B7">
        <w:rPr>
          <w:rFonts w:ascii="Times New Roman" w:hAnsi="Times New Roman"/>
          <w:sz w:val="24"/>
          <w:szCs w:val="24"/>
        </w:rPr>
        <w:t>rupiah</w:t>
      </w:r>
      <w:r w:rsidRPr="00A075B7">
        <w:rPr>
          <w:rFonts w:ascii="Times New Roman" w:hAnsi="Times New Roman"/>
          <w:sz w:val="24"/>
          <w:szCs w:val="24"/>
        </w:rPr>
        <w:t>.</w:t>
      </w:r>
    </w:p>
    <w:p w:rsidR="00B22408" w:rsidRPr="00A075B7" w:rsidRDefault="00B22408" w:rsidP="00CD7BCF">
      <w:pPr>
        <w:numPr>
          <w:ilvl w:val="0"/>
          <w:numId w:val="27"/>
        </w:numPr>
        <w:spacing w:line="480" w:lineRule="auto"/>
        <w:contextualSpacing/>
        <w:jc w:val="both"/>
        <w:rPr>
          <w:rFonts w:ascii="Times New Roman" w:hAnsi="Times New Roman"/>
          <w:i/>
          <w:sz w:val="24"/>
          <w:szCs w:val="24"/>
        </w:rPr>
      </w:pPr>
      <w:r w:rsidRPr="00A075B7">
        <w:rPr>
          <w:rFonts w:ascii="Times New Roman" w:hAnsi="Times New Roman"/>
          <w:sz w:val="24"/>
          <w:szCs w:val="24"/>
        </w:rPr>
        <w:t>Perusahaan manufaktur yang tidak mengalami kerugian.</w:t>
      </w:r>
    </w:p>
    <w:p w:rsidR="000A2656" w:rsidRPr="00A075B7" w:rsidRDefault="000A2656" w:rsidP="00CD7BCF">
      <w:pPr>
        <w:numPr>
          <w:ilvl w:val="0"/>
          <w:numId w:val="27"/>
        </w:numPr>
        <w:spacing w:line="480" w:lineRule="auto"/>
        <w:contextualSpacing/>
        <w:jc w:val="both"/>
        <w:rPr>
          <w:rFonts w:ascii="Times New Roman" w:hAnsi="Times New Roman"/>
          <w:i/>
          <w:sz w:val="24"/>
          <w:szCs w:val="24"/>
        </w:rPr>
      </w:pPr>
      <w:r w:rsidRPr="00A075B7">
        <w:rPr>
          <w:rFonts w:ascii="Times New Roman" w:hAnsi="Times New Roman"/>
          <w:sz w:val="24"/>
          <w:szCs w:val="24"/>
        </w:rPr>
        <w:t>Menyajikan semua data yang diperlukan secara lengkap, yaitu pajak kini perusahaan, laba sebelum pajak, laba bersih, total asset, total kewajiban dan total modal.</w:t>
      </w:r>
    </w:p>
    <w:p w:rsidR="000A2656" w:rsidRPr="00B22408" w:rsidRDefault="000A2656" w:rsidP="00CD7BCF">
      <w:pPr>
        <w:numPr>
          <w:ilvl w:val="0"/>
          <w:numId w:val="27"/>
        </w:numPr>
        <w:spacing w:line="480" w:lineRule="auto"/>
        <w:contextualSpacing/>
        <w:jc w:val="both"/>
        <w:rPr>
          <w:rFonts w:ascii="Times New Roman" w:hAnsi="Times New Roman"/>
          <w:i/>
          <w:sz w:val="24"/>
          <w:szCs w:val="24"/>
        </w:rPr>
      </w:pPr>
      <w:r w:rsidRPr="00A075B7">
        <w:rPr>
          <w:rFonts w:ascii="Times New Roman" w:hAnsi="Times New Roman"/>
          <w:sz w:val="24"/>
          <w:szCs w:val="24"/>
        </w:rPr>
        <w:t xml:space="preserve">Memiliki nilai </w:t>
      </w:r>
      <w:r w:rsidRPr="00F80915">
        <w:rPr>
          <w:rFonts w:ascii="Times New Roman" w:hAnsi="Times New Roman"/>
          <w:sz w:val="24"/>
          <w:szCs w:val="24"/>
        </w:rPr>
        <w:t>ETR</w:t>
      </w:r>
      <w:r w:rsidRPr="00A075B7">
        <w:rPr>
          <w:rFonts w:ascii="Times New Roman" w:hAnsi="Times New Roman"/>
          <w:sz w:val="24"/>
          <w:szCs w:val="24"/>
        </w:rPr>
        <w:t xml:space="preserve"> lebih kecil dari 25%.</w:t>
      </w:r>
    </w:p>
    <w:p w:rsidR="00B22408" w:rsidRPr="00A075B7" w:rsidRDefault="00B22408" w:rsidP="00CD7BCF">
      <w:pPr>
        <w:numPr>
          <w:ilvl w:val="0"/>
          <w:numId w:val="27"/>
        </w:numPr>
        <w:spacing w:line="480" w:lineRule="auto"/>
        <w:contextualSpacing/>
        <w:jc w:val="both"/>
        <w:rPr>
          <w:rFonts w:ascii="Times New Roman" w:hAnsi="Times New Roman"/>
          <w:i/>
          <w:sz w:val="24"/>
          <w:szCs w:val="24"/>
        </w:rPr>
      </w:pPr>
      <w:r w:rsidRPr="00A075B7">
        <w:rPr>
          <w:rFonts w:ascii="Times New Roman" w:hAnsi="Times New Roman"/>
          <w:sz w:val="24"/>
          <w:szCs w:val="24"/>
          <w:lang w:val="id-ID"/>
        </w:rPr>
        <w:t xml:space="preserve">Perusahaan yang </w:t>
      </w:r>
      <w:r>
        <w:rPr>
          <w:rFonts w:ascii="Times New Roman" w:hAnsi="Times New Roman"/>
          <w:sz w:val="24"/>
          <w:szCs w:val="24"/>
        </w:rPr>
        <w:t xml:space="preserve">bukan </w:t>
      </w:r>
      <w:r w:rsidRPr="00A075B7">
        <w:rPr>
          <w:rFonts w:ascii="Times New Roman" w:hAnsi="Times New Roman"/>
          <w:sz w:val="24"/>
          <w:szCs w:val="24"/>
          <w:lang w:val="id-ID"/>
        </w:rPr>
        <w:t>termasuk IPO baru</w:t>
      </w:r>
    </w:p>
    <w:p w:rsidR="000A2656" w:rsidRPr="00A075B7" w:rsidRDefault="000A2656" w:rsidP="000A2656">
      <w:pPr>
        <w:spacing w:after="200" w:line="276" w:lineRule="auto"/>
        <w:rPr>
          <w:rFonts w:ascii="Times New Roman" w:hAnsi="Times New Roman"/>
          <w:sz w:val="24"/>
          <w:szCs w:val="24"/>
          <w:lang w:val="id-ID"/>
        </w:rPr>
      </w:pPr>
      <w:r w:rsidRPr="00A075B7">
        <w:rPr>
          <w:rFonts w:ascii="Times New Roman" w:hAnsi="Times New Roman"/>
          <w:sz w:val="24"/>
          <w:szCs w:val="24"/>
          <w:lang w:val="id-ID"/>
        </w:rPr>
        <w:br w:type="page"/>
      </w:r>
    </w:p>
    <w:p w:rsidR="000A2656" w:rsidRPr="001E3EB7" w:rsidRDefault="000A2656" w:rsidP="000A2656">
      <w:pPr>
        <w:pStyle w:val="ListParagraph"/>
        <w:spacing w:after="0" w:line="480" w:lineRule="auto"/>
        <w:ind w:left="786"/>
        <w:jc w:val="center"/>
        <w:rPr>
          <w:rFonts w:ascii="Times New Roman" w:hAnsi="Times New Roman"/>
          <w:b/>
          <w:sz w:val="24"/>
          <w:szCs w:val="24"/>
        </w:rPr>
      </w:pPr>
      <w:r w:rsidRPr="001E3EB7">
        <w:rPr>
          <w:rFonts w:ascii="Times New Roman" w:hAnsi="Times New Roman"/>
          <w:b/>
          <w:sz w:val="24"/>
          <w:szCs w:val="24"/>
          <w:lang w:val="id-ID"/>
        </w:rPr>
        <w:lastRenderedPageBreak/>
        <w:t>Tabel 3.</w:t>
      </w:r>
      <w:r w:rsidRPr="001E3EB7">
        <w:rPr>
          <w:rFonts w:ascii="Times New Roman" w:hAnsi="Times New Roman"/>
          <w:b/>
          <w:sz w:val="24"/>
          <w:szCs w:val="24"/>
        </w:rPr>
        <w:t>2</w:t>
      </w:r>
    </w:p>
    <w:p w:rsidR="000A2656" w:rsidRPr="001E3EB7" w:rsidRDefault="000A2656" w:rsidP="000A2656">
      <w:pPr>
        <w:pStyle w:val="ListParagraph"/>
        <w:spacing w:after="0" w:line="600" w:lineRule="auto"/>
        <w:ind w:left="786"/>
        <w:jc w:val="center"/>
        <w:rPr>
          <w:rFonts w:ascii="Times New Roman" w:hAnsi="Times New Roman"/>
          <w:b/>
          <w:sz w:val="24"/>
          <w:szCs w:val="24"/>
          <w:lang w:val="id-ID"/>
        </w:rPr>
      </w:pPr>
      <w:r w:rsidRPr="001E3EB7">
        <w:rPr>
          <w:rFonts w:ascii="Times New Roman" w:hAnsi="Times New Roman"/>
          <w:b/>
          <w:sz w:val="24"/>
          <w:szCs w:val="24"/>
          <w:lang w:val="id-ID"/>
        </w:rPr>
        <w:t>Prosedur Pemilihan Sampel</w:t>
      </w:r>
    </w:p>
    <w:tbl>
      <w:tblPr>
        <w:tblStyle w:val="TableGrid"/>
        <w:tblW w:w="0" w:type="auto"/>
        <w:tblInd w:w="720" w:type="dxa"/>
        <w:tblLook w:val="04A0"/>
      </w:tblPr>
      <w:tblGrid>
        <w:gridCol w:w="4907"/>
        <w:gridCol w:w="3150"/>
      </w:tblGrid>
      <w:tr w:rsidR="000A2656" w:rsidRPr="00A075B7" w:rsidTr="00DB0370">
        <w:trPr>
          <w:trHeight w:val="597"/>
        </w:trPr>
        <w:tc>
          <w:tcPr>
            <w:tcW w:w="4907" w:type="dxa"/>
            <w:vAlign w:val="center"/>
          </w:tcPr>
          <w:p w:rsidR="000A2656" w:rsidRPr="00A075B7" w:rsidRDefault="000A2656" w:rsidP="00DB0370">
            <w:pPr>
              <w:pStyle w:val="ListParagraph"/>
              <w:spacing w:after="0" w:line="240" w:lineRule="auto"/>
              <w:ind w:left="0"/>
              <w:jc w:val="center"/>
              <w:rPr>
                <w:rFonts w:ascii="Times New Roman" w:hAnsi="Times New Roman"/>
                <w:sz w:val="24"/>
                <w:szCs w:val="24"/>
                <w:lang w:val="id-ID"/>
              </w:rPr>
            </w:pPr>
            <w:r w:rsidRPr="00A075B7">
              <w:rPr>
                <w:rFonts w:ascii="Times New Roman" w:hAnsi="Times New Roman"/>
                <w:sz w:val="24"/>
                <w:szCs w:val="24"/>
                <w:lang w:val="id-ID"/>
              </w:rPr>
              <w:t>Keterangan</w:t>
            </w:r>
          </w:p>
        </w:tc>
        <w:tc>
          <w:tcPr>
            <w:tcW w:w="3150" w:type="dxa"/>
            <w:vAlign w:val="center"/>
          </w:tcPr>
          <w:p w:rsidR="000A2656" w:rsidRPr="00A075B7" w:rsidRDefault="000A2656" w:rsidP="00DB0370">
            <w:pPr>
              <w:pStyle w:val="ListParagraph"/>
              <w:spacing w:after="0" w:line="240" w:lineRule="auto"/>
              <w:ind w:left="0"/>
              <w:jc w:val="center"/>
              <w:rPr>
                <w:rFonts w:ascii="Times New Roman" w:hAnsi="Times New Roman"/>
                <w:sz w:val="24"/>
                <w:szCs w:val="24"/>
                <w:lang w:val="id-ID"/>
              </w:rPr>
            </w:pPr>
            <w:r w:rsidRPr="00A075B7">
              <w:rPr>
                <w:rFonts w:ascii="Times New Roman" w:hAnsi="Times New Roman"/>
                <w:sz w:val="24"/>
                <w:szCs w:val="24"/>
                <w:lang w:val="id-ID"/>
              </w:rPr>
              <w:t>Jumlah Perusahaan</w:t>
            </w:r>
          </w:p>
        </w:tc>
      </w:tr>
      <w:tr w:rsidR="000A2656" w:rsidRPr="00A075B7" w:rsidTr="00DB0370">
        <w:trPr>
          <w:trHeight w:val="832"/>
        </w:trPr>
        <w:tc>
          <w:tcPr>
            <w:tcW w:w="4907" w:type="dxa"/>
            <w:shd w:val="clear" w:color="auto" w:fill="auto"/>
            <w:vAlign w:val="center"/>
          </w:tcPr>
          <w:p w:rsidR="000A2656" w:rsidRPr="00A075B7" w:rsidRDefault="000A2656" w:rsidP="00DB0370">
            <w:pPr>
              <w:pStyle w:val="ListParagraph"/>
              <w:spacing w:after="0" w:line="240" w:lineRule="auto"/>
              <w:ind w:left="0"/>
              <w:rPr>
                <w:rFonts w:ascii="Times New Roman" w:hAnsi="Times New Roman"/>
                <w:sz w:val="24"/>
                <w:szCs w:val="24"/>
              </w:rPr>
            </w:pPr>
            <w:r w:rsidRPr="00A075B7">
              <w:rPr>
                <w:rFonts w:ascii="Times New Roman" w:hAnsi="Times New Roman"/>
                <w:sz w:val="24"/>
                <w:szCs w:val="24"/>
                <w:lang w:val="id-ID"/>
              </w:rPr>
              <w:t xml:space="preserve">Perusahaan </w:t>
            </w:r>
            <w:r w:rsidRPr="00A075B7">
              <w:rPr>
                <w:rFonts w:ascii="Times New Roman" w:hAnsi="Times New Roman"/>
                <w:sz w:val="24"/>
                <w:szCs w:val="24"/>
              </w:rPr>
              <w:t>manufaktur</w:t>
            </w:r>
            <w:r w:rsidRPr="00A075B7">
              <w:rPr>
                <w:rFonts w:ascii="Times New Roman" w:hAnsi="Times New Roman"/>
                <w:sz w:val="24"/>
                <w:szCs w:val="24"/>
                <w:lang w:val="id-ID"/>
              </w:rPr>
              <w:t xml:space="preserve"> yang terdaftar di BEI tahun 201</w:t>
            </w:r>
            <w:r w:rsidRPr="00A075B7">
              <w:rPr>
                <w:rFonts w:ascii="Times New Roman" w:hAnsi="Times New Roman"/>
                <w:sz w:val="24"/>
                <w:szCs w:val="24"/>
              </w:rPr>
              <w:t>5</w:t>
            </w:r>
            <w:r w:rsidRPr="00A075B7">
              <w:rPr>
                <w:rFonts w:ascii="Times New Roman" w:hAnsi="Times New Roman"/>
                <w:sz w:val="24"/>
                <w:szCs w:val="24"/>
                <w:lang w:val="id-ID"/>
              </w:rPr>
              <w:t>-201</w:t>
            </w:r>
            <w:r w:rsidRPr="00A075B7">
              <w:rPr>
                <w:rFonts w:ascii="Times New Roman" w:hAnsi="Times New Roman"/>
                <w:sz w:val="24"/>
                <w:szCs w:val="24"/>
              </w:rPr>
              <w:t>8</w:t>
            </w:r>
          </w:p>
        </w:tc>
        <w:tc>
          <w:tcPr>
            <w:tcW w:w="3150" w:type="dxa"/>
            <w:vAlign w:val="center"/>
          </w:tcPr>
          <w:p w:rsidR="000A2656" w:rsidRPr="00A075B7" w:rsidRDefault="000A2656" w:rsidP="00DB0370">
            <w:pPr>
              <w:pStyle w:val="ListParagraph"/>
              <w:spacing w:before="240" w:after="0" w:line="240" w:lineRule="auto"/>
              <w:ind w:left="0"/>
              <w:jc w:val="center"/>
              <w:rPr>
                <w:rFonts w:ascii="Times New Roman" w:hAnsi="Times New Roman"/>
                <w:sz w:val="24"/>
                <w:szCs w:val="24"/>
                <w:lang w:val="id-ID"/>
              </w:rPr>
            </w:pPr>
            <w:r w:rsidRPr="00A075B7">
              <w:rPr>
                <w:rFonts w:ascii="Times New Roman" w:hAnsi="Times New Roman"/>
                <w:sz w:val="24"/>
                <w:szCs w:val="24"/>
              </w:rPr>
              <w:t xml:space="preserve">155 </w:t>
            </w:r>
            <w:r w:rsidRPr="00A075B7">
              <w:rPr>
                <w:rFonts w:ascii="Times New Roman" w:hAnsi="Times New Roman"/>
                <w:sz w:val="24"/>
                <w:szCs w:val="24"/>
                <w:lang w:val="id-ID"/>
              </w:rPr>
              <w:t>perusahaan</w:t>
            </w:r>
          </w:p>
        </w:tc>
      </w:tr>
      <w:tr w:rsidR="000A2656" w:rsidRPr="00A075B7" w:rsidTr="00DB0370">
        <w:trPr>
          <w:trHeight w:val="874"/>
        </w:trPr>
        <w:tc>
          <w:tcPr>
            <w:tcW w:w="4907" w:type="dxa"/>
            <w:shd w:val="clear" w:color="auto" w:fill="auto"/>
            <w:vAlign w:val="center"/>
          </w:tcPr>
          <w:p w:rsidR="000A2656" w:rsidRPr="00A075B7" w:rsidRDefault="000A2656" w:rsidP="00DB0370">
            <w:pPr>
              <w:pStyle w:val="ListParagraph"/>
              <w:spacing w:after="0" w:line="240" w:lineRule="auto"/>
              <w:ind w:left="0"/>
              <w:rPr>
                <w:rFonts w:ascii="Times New Roman" w:hAnsi="Times New Roman"/>
                <w:sz w:val="24"/>
                <w:szCs w:val="24"/>
              </w:rPr>
            </w:pPr>
            <w:r w:rsidRPr="00A075B7">
              <w:rPr>
                <w:rFonts w:ascii="Times New Roman" w:hAnsi="Times New Roman"/>
                <w:sz w:val="24"/>
                <w:szCs w:val="24"/>
                <w:lang w:val="id-ID"/>
              </w:rPr>
              <w:t xml:space="preserve">Perusahaan yang tidak menyajikan laporan keuangan </w:t>
            </w:r>
            <w:r w:rsidRPr="00A075B7">
              <w:rPr>
                <w:rFonts w:ascii="Times New Roman" w:hAnsi="Times New Roman"/>
                <w:i/>
                <w:sz w:val="24"/>
                <w:szCs w:val="24"/>
                <w:lang w:val="id-ID"/>
              </w:rPr>
              <w:t>audited</w:t>
            </w:r>
            <w:r w:rsidRPr="00A075B7">
              <w:rPr>
                <w:rFonts w:ascii="Times New Roman" w:hAnsi="Times New Roman"/>
                <w:sz w:val="24"/>
                <w:szCs w:val="24"/>
                <w:lang w:val="id-ID"/>
              </w:rPr>
              <w:t xml:space="preserve"> selama tahun 201</w:t>
            </w:r>
            <w:r w:rsidRPr="00A075B7">
              <w:rPr>
                <w:rFonts w:ascii="Times New Roman" w:hAnsi="Times New Roman"/>
                <w:sz w:val="24"/>
                <w:szCs w:val="24"/>
              </w:rPr>
              <w:t>5</w:t>
            </w:r>
            <w:r w:rsidRPr="00A075B7">
              <w:rPr>
                <w:rFonts w:ascii="Times New Roman" w:hAnsi="Times New Roman"/>
                <w:sz w:val="24"/>
                <w:szCs w:val="24"/>
                <w:lang w:val="id-ID"/>
              </w:rPr>
              <w:t>-201</w:t>
            </w:r>
            <w:r w:rsidRPr="00A075B7">
              <w:rPr>
                <w:rFonts w:ascii="Times New Roman" w:hAnsi="Times New Roman"/>
                <w:sz w:val="24"/>
                <w:szCs w:val="24"/>
              </w:rPr>
              <w:t>8</w:t>
            </w:r>
          </w:p>
        </w:tc>
        <w:tc>
          <w:tcPr>
            <w:tcW w:w="3150" w:type="dxa"/>
            <w:vAlign w:val="center"/>
          </w:tcPr>
          <w:p w:rsidR="000A2656" w:rsidRPr="00A075B7" w:rsidRDefault="000A2656" w:rsidP="00DB0370">
            <w:pPr>
              <w:pStyle w:val="ListParagraph"/>
              <w:spacing w:after="0" w:line="240" w:lineRule="auto"/>
              <w:ind w:left="0"/>
              <w:jc w:val="center"/>
              <w:rPr>
                <w:rFonts w:ascii="Times New Roman" w:hAnsi="Times New Roman"/>
                <w:sz w:val="24"/>
                <w:szCs w:val="24"/>
                <w:lang w:val="id-ID"/>
              </w:rPr>
            </w:pPr>
            <w:r w:rsidRPr="00A075B7">
              <w:rPr>
                <w:rFonts w:ascii="Times New Roman" w:hAnsi="Times New Roman"/>
                <w:sz w:val="24"/>
                <w:szCs w:val="24"/>
                <w:lang w:val="id-ID"/>
              </w:rPr>
              <w:t>(</w:t>
            </w:r>
            <w:r w:rsidRPr="00A075B7">
              <w:rPr>
                <w:rFonts w:ascii="Times New Roman" w:hAnsi="Times New Roman"/>
                <w:sz w:val="24"/>
                <w:szCs w:val="24"/>
              </w:rPr>
              <w:t xml:space="preserve">2 </w:t>
            </w:r>
            <w:r w:rsidRPr="00A075B7">
              <w:rPr>
                <w:rFonts w:ascii="Times New Roman" w:hAnsi="Times New Roman"/>
                <w:sz w:val="24"/>
                <w:szCs w:val="24"/>
                <w:lang w:val="id-ID"/>
              </w:rPr>
              <w:t>perusahaan)</w:t>
            </w:r>
          </w:p>
        </w:tc>
      </w:tr>
      <w:tr w:rsidR="000A2656" w:rsidRPr="00A075B7" w:rsidTr="00DB0370">
        <w:trPr>
          <w:trHeight w:val="800"/>
        </w:trPr>
        <w:tc>
          <w:tcPr>
            <w:tcW w:w="4907" w:type="dxa"/>
            <w:shd w:val="clear" w:color="auto" w:fill="auto"/>
            <w:vAlign w:val="center"/>
          </w:tcPr>
          <w:p w:rsidR="000A2656" w:rsidRPr="00A075B7" w:rsidRDefault="000A2656" w:rsidP="00DB0370">
            <w:pPr>
              <w:pStyle w:val="ListParagraph"/>
              <w:spacing w:after="0" w:line="240" w:lineRule="auto"/>
              <w:ind w:left="0"/>
              <w:rPr>
                <w:rFonts w:ascii="Times New Roman" w:hAnsi="Times New Roman"/>
                <w:sz w:val="24"/>
                <w:szCs w:val="24"/>
                <w:lang w:val="id-ID"/>
              </w:rPr>
            </w:pPr>
            <w:r w:rsidRPr="00A075B7">
              <w:rPr>
                <w:rFonts w:ascii="Times New Roman" w:hAnsi="Times New Roman"/>
                <w:sz w:val="24"/>
                <w:szCs w:val="24"/>
              </w:rPr>
              <w:t xml:space="preserve">Perusahaan manufaktur yang </w:t>
            </w:r>
            <w:r w:rsidRPr="00A075B7">
              <w:rPr>
                <w:rFonts w:ascii="Times New Roman" w:hAnsi="Times New Roman"/>
                <w:i/>
                <w:sz w:val="24"/>
                <w:szCs w:val="24"/>
              </w:rPr>
              <w:t>delisting</w:t>
            </w:r>
            <w:r w:rsidRPr="00A075B7">
              <w:rPr>
                <w:rFonts w:ascii="Times New Roman" w:hAnsi="Times New Roman"/>
                <w:sz w:val="24"/>
                <w:szCs w:val="24"/>
              </w:rPr>
              <w:t xml:space="preserve"> selama periode 2015-2018</w:t>
            </w:r>
          </w:p>
        </w:tc>
        <w:tc>
          <w:tcPr>
            <w:tcW w:w="3150" w:type="dxa"/>
            <w:vAlign w:val="center"/>
          </w:tcPr>
          <w:p w:rsidR="000A2656" w:rsidRPr="00A075B7" w:rsidRDefault="000A2656" w:rsidP="00DB0370">
            <w:pPr>
              <w:pStyle w:val="ListParagraph"/>
              <w:spacing w:before="240" w:after="0" w:line="240" w:lineRule="auto"/>
              <w:ind w:left="0"/>
              <w:jc w:val="center"/>
              <w:rPr>
                <w:rFonts w:ascii="Times New Roman" w:hAnsi="Times New Roman"/>
                <w:sz w:val="24"/>
                <w:szCs w:val="24"/>
                <w:lang w:val="id-ID"/>
              </w:rPr>
            </w:pPr>
            <w:r w:rsidRPr="00A075B7">
              <w:rPr>
                <w:rFonts w:ascii="Times New Roman" w:hAnsi="Times New Roman"/>
                <w:sz w:val="24"/>
                <w:szCs w:val="24"/>
                <w:lang w:val="id-ID"/>
              </w:rPr>
              <w:t>(</w:t>
            </w:r>
            <w:r w:rsidRPr="00A075B7">
              <w:rPr>
                <w:rFonts w:ascii="Times New Roman" w:hAnsi="Times New Roman"/>
                <w:sz w:val="24"/>
                <w:szCs w:val="24"/>
              </w:rPr>
              <w:t xml:space="preserve">2 </w:t>
            </w:r>
            <w:r w:rsidRPr="00A075B7">
              <w:rPr>
                <w:rFonts w:ascii="Times New Roman" w:hAnsi="Times New Roman"/>
                <w:sz w:val="24"/>
                <w:szCs w:val="24"/>
                <w:lang w:val="id-ID"/>
              </w:rPr>
              <w:t>Perusahaan)</w:t>
            </w:r>
          </w:p>
        </w:tc>
      </w:tr>
      <w:tr w:rsidR="000A2656" w:rsidRPr="00A075B7" w:rsidTr="00DB0370">
        <w:trPr>
          <w:trHeight w:val="712"/>
        </w:trPr>
        <w:tc>
          <w:tcPr>
            <w:tcW w:w="4907" w:type="dxa"/>
            <w:shd w:val="clear" w:color="auto" w:fill="auto"/>
            <w:vAlign w:val="center"/>
          </w:tcPr>
          <w:p w:rsidR="000A2656" w:rsidRPr="00A075B7" w:rsidRDefault="000A2656" w:rsidP="00DB0370">
            <w:pPr>
              <w:pStyle w:val="ListParagraph"/>
              <w:spacing w:after="0" w:line="240" w:lineRule="auto"/>
              <w:ind w:left="0"/>
              <w:rPr>
                <w:rFonts w:ascii="Times New Roman" w:hAnsi="Times New Roman"/>
                <w:sz w:val="24"/>
                <w:szCs w:val="24"/>
                <w:lang w:val="id-ID"/>
              </w:rPr>
            </w:pPr>
            <w:r w:rsidRPr="00A075B7">
              <w:rPr>
                <w:rFonts w:ascii="Times New Roman" w:hAnsi="Times New Roman"/>
                <w:sz w:val="24"/>
                <w:szCs w:val="24"/>
                <w:lang w:val="id-ID"/>
              </w:rPr>
              <w:t>Perusahaan yang menyajikan laporan keuangan tidak dalam mata uang rupiah</w:t>
            </w:r>
          </w:p>
        </w:tc>
        <w:tc>
          <w:tcPr>
            <w:tcW w:w="3150" w:type="dxa"/>
            <w:vAlign w:val="center"/>
          </w:tcPr>
          <w:p w:rsidR="000A2656" w:rsidRPr="00A075B7" w:rsidRDefault="000A2656" w:rsidP="00DB0370">
            <w:pPr>
              <w:pStyle w:val="ListParagraph"/>
              <w:spacing w:after="0" w:line="240" w:lineRule="auto"/>
              <w:ind w:left="0"/>
              <w:jc w:val="center"/>
              <w:rPr>
                <w:rFonts w:ascii="Times New Roman" w:hAnsi="Times New Roman"/>
                <w:sz w:val="24"/>
                <w:szCs w:val="24"/>
                <w:lang w:val="id-ID"/>
              </w:rPr>
            </w:pPr>
            <w:r w:rsidRPr="00A075B7">
              <w:rPr>
                <w:rFonts w:ascii="Times New Roman" w:hAnsi="Times New Roman"/>
                <w:sz w:val="24"/>
                <w:szCs w:val="24"/>
                <w:lang w:val="id-ID"/>
              </w:rPr>
              <w:t>(</w:t>
            </w:r>
            <w:r w:rsidRPr="00A075B7">
              <w:rPr>
                <w:rFonts w:ascii="Times New Roman" w:hAnsi="Times New Roman"/>
                <w:sz w:val="24"/>
                <w:szCs w:val="24"/>
              </w:rPr>
              <w:t xml:space="preserve">28 </w:t>
            </w:r>
            <w:r w:rsidRPr="00A075B7">
              <w:rPr>
                <w:rFonts w:ascii="Times New Roman" w:hAnsi="Times New Roman"/>
                <w:sz w:val="24"/>
                <w:szCs w:val="24"/>
                <w:lang w:val="id-ID"/>
              </w:rPr>
              <w:t>perusahaan)</w:t>
            </w:r>
          </w:p>
        </w:tc>
      </w:tr>
      <w:tr w:rsidR="000A2656" w:rsidRPr="00A075B7" w:rsidTr="00DB0370">
        <w:trPr>
          <w:trHeight w:val="836"/>
        </w:trPr>
        <w:tc>
          <w:tcPr>
            <w:tcW w:w="4907" w:type="dxa"/>
            <w:shd w:val="clear" w:color="auto" w:fill="auto"/>
            <w:vAlign w:val="center"/>
          </w:tcPr>
          <w:p w:rsidR="000A2656" w:rsidRPr="00A075B7" w:rsidRDefault="000A2656" w:rsidP="00DB0370">
            <w:pPr>
              <w:spacing w:after="0" w:line="240" w:lineRule="auto"/>
              <w:rPr>
                <w:rFonts w:ascii="Times New Roman" w:hAnsi="Times New Roman"/>
                <w:sz w:val="24"/>
                <w:szCs w:val="24"/>
                <w:lang w:val="id-ID"/>
              </w:rPr>
            </w:pPr>
            <w:r w:rsidRPr="00A075B7">
              <w:rPr>
                <w:rFonts w:ascii="Times New Roman" w:hAnsi="Times New Roman"/>
                <w:sz w:val="24"/>
                <w:szCs w:val="24"/>
              </w:rPr>
              <w:t xml:space="preserve">Perusahaan yang </w:t>
            </w:r>
            <w:r w:rsidRPr="00A075B7">
              <w:rPr>
                <w:rFonts w:ascii="Times New Roman" w:hAnsi="Times New Roman"/>
                <w:sz w:val="24"/>
                <w:szCs w:val="24"/>
                <w:lang w:val="id-ID"/>
              </w:rPr>
              <w:t xml:space="preserve">memiliki </w:t>
            </w:r>
            <w:r w:rsidRPr="00A075B7">
              <w:rPr>
                <w:rFonts w:ascii="Times New Roman" w:hAnsi="Times New Roman"/>
                <w:i/>
                <w:sz w:val="24"/>
                <w:szCs w:val="24"/>
                <w:lang w:val="id-ID"/>
              </w:rPr>
              <w:t>E</w:t>
            </w:r>
            <w:r w:rsidRPr="00A075B7">
              <w:rPr>
                <w:rFonts w:ascii="Times New Roman" w:hAnsi="Times New Roman"/>
                <w:i/>
                <w:sz w:val="24"/>
                <w:szCs w:val="24"/>
              </w:rPr>
              <w:t xml:space="preserve">arning </w:t>
            </w:r>
            <w:r w:rsidRPr="00A075B7">
              <w:rPr>
                <w:rFonts w:ascii="Times New Roman" w:hAnsi="Times New Roman"/>
                <w:i/>
                <w:sz w:val="24"/>
                <w:szCs w:val="24"/>
                <w:lang w:val="id-ID"/>
              </w:rPr>
              <w:t>B</w:t>
            </w:r>
            <w:r w:rsidRPr="00A075B7">
              <w:rPr>
                <w:rFonts w:ascii="Times New Roman" w:hAnsi="Times New Roman"/>
                <w:i/>
                <w:sz w:val="24"/>
                <w:szCs w:val="24"/>
              </w:rPr>
              <w:t xml:space="preserve">efore </w:t>
            </w:r>
            <w:r w:rsidRPr="00A075B7">
              <w:rPr>
                <w:rFonts w:ascii="Times New Roman" w:hAnsi="Times New Roman"/>
                <w:i/>
                <w:sz w:val="24"/>
                <w:szCs w:val="24"/>
                <w:lang w:val="id-ID"/>
              </w:rPr>
              <w:t>T</w:t>
            </w:r>
            <w:r w:rsidRPr="00A075B7">
              <w:rPr>
                <w:rFonts w:ascii="Times New Roman" w:hAnsi="Times New Roman"/>
                <w:i/>
                <w:sz w:val="24"/>
                <w:szCs w:val="24"/>
              </w:rPr>
              <w:t>ax</w:t>
            </w:r>
            <w:r w:rsidRPr="00A075B7">
              <w:rPr>
                <w:rFonts w:ascii="Times New Roman" w:hAnsi="Times New Roman"/>
                <w:sz w:val="24"/>
                <w:szCs w:val="24"/>
                <w:lang w:val="id-ID"/>
              </w:rPr>
              <w:t xml:space="preserve"> negatif</w:t>
            </w:r>
            <w:r w:rsidRPr="00A075B7">
              <w:rPr>
                <w:rFonts w:ascii="Times New Roman" w:hAnsi="Times New Roman"/>
                <w:sz w:val="24"/>
                <w:szCs w:val="24"/>
              </w:rPr>
              <w:t xml:space="preserve"> </w:t>
            </w:r>
            <w:r w:rsidRPr="00A075B7">
              <w:rPr>
                <w:rFonts w:ascii="Times New Roman" w:hAnsi="Times New Roman"/>
                <w:sz w:val="24"/>
                <w:szCs w:val="24"/>
                <w:lang w:val="id-ID"/>
              </w:rPr>
              <w:t>(rugi).</w:t>
            </w:r>
          </w:p>
        </w:tc>
        <w:tc>
          <w:tcPr>
            <w:tcW w:w="3150" w:type="dxa"/>
            <w:vAlign w:val="center"/>
          </w:tcPr>
          <w:p w:rsidR="000A2656" w:rsidRPr="00A075B7" w:rsidRDefault="000A2656" w:rsidP="00DB0370">
            <w:pPr>
              <w:pStyle w:val="ListParagraph"/>
              <w:spacing w:before="240" w:after="0" w:line="240" w:lineRule="auto"/>
              <w:ind w:left="0"/>
              <w:jc w:val="center"/>
              <w:rPr>
                <w:rFonts w:ascii="Times New Roman" w:hAnsi="Times New Roman"/>
                <w:sz w:val="24"/>
                <w:szCs w:val="24"/>
              </w:rPr>
            </w:pPr>
            <w:r w:rsidRPr="00A075B7">
              <w:rPr>
                <w:rFonts w:ascii="Times New Roman" w:hAnsi="Times New Roman"/>
                <w:sz w:val="24"/>
                <w:szCs w:val="24"/>
              </w:rPr>
              <w:t>(42 perusahaan)</w:t>
            </w:r>
          </w:p>
        </w:tc>
      </w:tr>
      <w:tr w:rsidR="000A2656" w:rsidRPr="00A075B7" w:rsidTr="00DB0370">
        <w:trPr>
          <w:trHeight w:val="693"/>
        </w:trPr>
        <w:tc>
          <w:tcPr>
            <w:tcW w:w="4907" w:type="dxa"/>
            <w:shd w:val="clear" w:color="auto" w:fill="auto"/>
            <w:vAlign w:val="center"/>
          </w:tcPr>
          <w:p w:rsidR="000A2656" w:rsidRPr="00A075B7" w:rsidRDefault="000A2656" w:rsidP="00DB0370">
            <w:pPr>
              <w:pStyle w:val="ListParagraph"/>
              <w:spacing w:after="0" w:line="240" w:lineRule="auto"/>
              <w:ind w:left="0"/>
              <w:rPr>
                <w:rFonts w:ascii="Times New Roman" w:hAnsi="Times New Roman"/>
                <w:sz w:val="24"/>
                <w:szCs w:val="24"/>
              </w:rPr>
            </w:pPr>
            <w:r w:rsidRPr="00A075B7">
              <w:rPr>
                <w:rFonts w:ascii="Times New Roman" w:hAnsi="Times New Roman"/>
                <w:sz w:val="24"/>
                <w:szCs w:val="24"/>
              </w:rPr>
              <w:t>Perusahaan yang menyajikan data tidak lengkap</w:t>
            </w:r>
          </w:p>
        </w:tc>
        <w:tc>
          <w:tcPr>
            <w:tcW w:w="3150" w:type="dxa"/>
            <w:vAlign w:val="center"/>
          </w:tcPr>
          <w:p w:rsidR="000A2656" w:rsidRPr="00A075B7" w:rsidRDefault="000A2656" w:rsidP="00DB0370">
            <w:pPr>
              <w:pStyle w:val="ListParagraph"/>
              <w:spacing w:after="0" w:line="240" w:lineRule="auto"/>
              <w:ind w:left="0"/>
              <w:jc w:val="center"/>
              <w:rPr>
                <w:rFonts w:ascii="Times New Roman" w:hAnsi="Times New Roman"/>
                <w:sz w:val="24"/>
                <w:szCs w:val="24"/>
              </w:rPr>
            </w:pPr>
            <w:r w:rsidRPr="00A075B7">
              <w:rPr>
                <w:rFonts w:ascii="Times New Roman" w:hAnsi="Times New Roman"/>
                <w:sz w:val="24"/>
                <w:szCs w:val="24"/>
              </w:rPr>
              <w:t>(4 perusahaan)</w:t>
            </w:r>
          </w:p>
        </w:tc>
      </w:tr>
      <w:tr w:rsidR="000A2656" w:rsidRPr="00A075B7" w:rsidTr="00DB0370">
        <w:trPr>
          <w:trHeight w:val="770"/>
        </w:trPr>
        <w:tc>
          <w:tcPr>
            <w:tcW w:w="4907" w:type="dxa"/>
            <w:shd w:val="clear" w:color="auto" w:fill="auto"/>
            <w:vAlign w:val="center"/>
          </w:tcPr>
          <w:p w:rsidR="000A2656" w:rsidRPr="00A075B7" w:rsidRDefault="000A2656" w:rsidP="00DB0370">
            <w:pPr>
              <w:pStyle w:val="ListParagraph"/>
              <w:spacing w:after="0" w:line="240" w:lineRule="auto"/>
              <w:ind w:left="0"/>
              <w:rPr>
                <w:rFonts w:ascii="Times New Roman" w:hAnsi="Times New Roman"/>
                <w:sz w:val="24"/>
                <w:szCs w:val="24"/>
              </w:rPr>
            </w:pPr>
            <w:r w:rsidRPr="00A075B7">
              <w:rPr>
                <w:rFonts w:ascii="Times New Roman" w:hAnsi="Times New Roman"/>
                <w:sz w:val="24"/>
                <w:szCs w:val="24"/>
              </w:rPr>
              <w:t xml:space="preserve">Perusahaan yang memiliki </w:t>
            </w:r>
            <w:r w:rsidRPr="00A075B7">
              <w:rPr>
                <w:rFonts w:ascii="Times New Roman" w:hAnsi="Times New Roman"/>
                <w:i/>
                <w:sz w:val="24"/>
                <w:szCs w:val="24"/>
              </w:rPr>
              <w:t xml:space="preserve">Current </w:t>
            </w:r>
            <w:r w:rsidRPr="00652621">
              <w:rPr>
                <w:rFonts w:ascii="Times New Roman" w:hAnsi="Times New Roman"/>
                <w:sz w:val="24"/>
                <w:szCs w:val="24"/>
              </w:rPr>
              <w:t>ETR</w:t>
            </w:r>
            <w:r w:rsidRPr="00A075B7">
              <w:rPr>
                <w:rFonts w:ascii="Times New Roman" w:hAnsi="Times New Roman"/>
                <w:i/>
                <w:sz w:val="24"/>
                <w:szCs w:val="24"/>
              </w:rPr>
              <w:t xml:space="preserve"> </w:t>
            </w:r>
            <w:r w:rsidRPr="00A075B7">
              <w:rPr>
                <w:rFonts w:ascii="Times New Roman" w:hAnsi="Times New Roman"/>
                <w:sz w:val="24"/>
                <w:szCs w:val="24"/>
              </w:rPr>
              <w:t>lebih besar dari 25%</w:t>
            </w:r>
          </w:p>
        </w:tc>
        <w:tc>
          <w:tcPr>
            <w:tcW w:w="3150" w:type="dxa"/>
            <w:vAlign w:val="center"/>
          </w:tcPr>
          <w:p w:rsidR="000A2656" w:rsidRPr="00A075B7" w:rsidRDefault="000A2656" w:rsidP="00DB0370">
            <w:pPr>
              <w:pStyle w:val="ListParagraph"/>
              <w:spacing w:after="0" w:line="240" w:lineRule="auto"/>
              <w:ind w:left="0"/>
              <w:jc w:val="center"/>
              <w:rPr>
                <w:rFonts w:ascii="Times New Roman" w:hAnsi="Times New Roman"/>
                <w:sz w:val="24"/>
                <w:szCs w:val="24"/>
              </w:rPr>
            </w:pPr>
            <w:r w:rsidRPr="00A075B7">
              <w:rPr>
                <w:rFonts w:ascii="Times New Roman" w:hAnsi="Times New Roman"/>
                <w:sz w:val="24"/>
                <w:szCs w:val="24"/>
              </w:rPr>
              <w:t>(51 perusahaan)</w:t>
            </w:r>
          </w:p>
        </w:tc>
      </w:tr>
      <w:tr w:rsidR="000A2656" w:rsidRPr="00A075B7" w:rsidTr="00DB0370">
        <w:trPr>
          <w:trHeight w:val="555"/>
        </w:trPr>
        <w:tc>
          <w:tcPr>
            <w:tcW w:w="4907" w:type="dxa"/>
            <w:shd w:val="clear" w:color="auto" w:fill="auto"/>
            <w:vAlign w:val="center"/>
          </w:tcPr>
          <w:p w:rsidR="000A2656" w:rsidRPr="00A075B7" w:rsidRDefault="000A2656" w:rsidP="00DB0370">
            <w:pPr>
              <w:pStyle w:val="ListParagraph"/>
              <w:spacing w:after="0" w:line="240" w:lineRule="auto"/>
              <w:ind w:left="0"/>
              <w:rPr>
                <w:rFonts w:ascii="Times New Roman" w:hAnsi="Times New Roman"/>
                <w:sz w:val="24"/>
                <w:szCs w:val="24"/>
              </w:rPr>
            </w:pPr>
            <w:r w:rsidRPr="00A075B7">
              <w:rPr>
                <w:rFonts w:ascii="Times New Roman" w:hAnsi="Times New Roman"/>
                <w:sz w:val="24"/>
                <w:szCs w:val="24"/>
                <w:lang w:val="id-ID"/>
              </w:rPr>
              <w:t>Perusahaan yang termasuk IPO baru</w:t>
            </w:r>
          </w:p>
        </w:tc>
        <w:tc>
          <w:tcPr>
            <w:tcW w:w="3150" w:type="dxa"/>
            <w:vAlign w:val="center"/>
          </w:tcPr>
          <w:p w:rsidR="000A2656" w:rsidRPr="00A075B7" w:rsidRDefault="000A2656" w:rsidP="00DB0370">
            <w:pPr>
              <w:pStyle w:val="ListParagraph"/>
              <w:spacing w:before="240" w:after="0" w:line="240" w:lineRule="auto"/>
              <w:ind w:left="0"/>
              <w:jc w:val="center"/>
              <w:rPr>
                <w:rFonts w:ascii="Times New Roman" w:hAnsi="Times New Roman"/>
                <w:sz w:val="24"/>
                <w:szCs w:val="24"/>
              </w:rPr>
            </w:pPr>
            <w:r w:rsidRPr="00A075B7">
              <w:rPr>
                <w:rFonts w:ascii="Times New Roman" w:hAnsi="Times New Roman"/>
                <w:sz w:val="24"/>
                <w:szCs w:val="24"/>
              </w:rPr>
              <w:t>(14 perusahaan)</w:t>
            </w:r>
          </w:p>
        </w:tc>
      </w:tr>
      <w:tr w:rsidR="000A2656" w:rsidRPr="00A075B7" w:rsidTr="00DB0370">
        <w:trPr>
          <w:trHeight w:val="560"/>
        </w:trPr>
        <w:tc>
          <w:tcPr>
            <w:tcW w:w="4907" w:type="dxa"/>
            <w:shd w:val="clear" w:color="auto" w:fill="auto"/>
            <w:vAlign w:val="center"/>
          </w:tcPr>
          <w:p w:rsidR="000A2656" w:rsidRPr="00A075B7" w:rsidRDefault="000A2656" w:rsidP="00DB0370">
            <w:pPr>
              <w:pStyle w:val="ListParagraph"/>
              <w:spacing w:after="0" w:line="240" w:lineRule="auto"/>
              <w:ind w:left="0"/>
              <w:rPr>
                <w:rFonts w:ascii="Times New Roman" w:hAnsi="Times New Roman"/>
                <w:sz w:val="24"/>
                <w:szCs w:val="24"/>
              </w:rPr>
            </w:pPr>
            <w:r w:rsidRPr="00A075B7">
              <w:rPr>
                <w:rFonts w:ascii="Times New Roman" w:hAnsi="Times New Roman"/>
                <w:sz w:val="24"/>
                <w:szCs w:val="24"/>
                <w:lang w:val="id-ID"/>
              </w:rPr>
              <w:t xml:space="preserve">Jumlah </w:t>
            </w:r>
            <w:r w:rsidRPr="00A075B7">
              <w:rPr>
                <w:rFonts w:ascii="Times New Roman" w:hAnsi="Times New Roman"/>
                <w:sz w:val="24"/>
                <w:szCs w:val="24"/>
              </w:rPr>
              <w:t>sampel perusahaan</w:t>
            </w:r>
          </w:p>
        </w:tc>
        <w:tc>
          <w:tcPr>
            <w:tcW w:w="3150" w:type="dxa"/>
            <w:vAlign w:val="center"/>
          </w:tcPr>
          <w:p w:rsidR="000A2656" w:rsidRPr="00A075B7" w:rsidRDefault="000A2656" w:rsidP="00DB0370">
            <w:pPr>
              <w:pStyle w:val="ListParagraph"/>
              <w:spacing w:after="0" w:line="240" w:lineRule="auto"/>
              <w:ind w:left="0"/>
              <w:jc w:val="center"/>
              <w:rPr>
                <w:rFonts w:ascii="Times New Roman" w:hAnsi="Times New Roman"/>
                <w:sz w:val="24"/>
                <w:szCs w:val="24"/>
              </w:rPr>
            </w:pPr>
            <w:r w:rsidRPr="00A075B7">
              <w:rPr>
                <w:rFonts w:ascii="Times New Roman" w:hAnsi="Times New Roman"/>
                <w:sz w:val="24"/>
                <w:szCs w:val="24"/>
              </w:rPr>
              <w:t>12 perusahaan</w:t>
            </w:r>
          </w:p>
        </w:tc>
      </w:tr>
      <w:tr w:rsidR="000A2656" w:rsidRPr="00A075B7" w:rsidTr="00DB0370">
        <w:trPr>
          <w:trHeight w:val="552"/>
        </w:trPr>
        <w:tc>
          <w:tcPr>
            <w:tcW w:w="4907" w:type="dxa"/>
            <w:shd w:val="clear" w:color="auto" w:fill="auto"/>
            <w:vAlign w:val="center"/>
          </w:tcPr>
          <w:p w:rsidR="000A2656" w:rsidRPr="00A075B7" w:rsidRDefault="000A2656" w:rsidP="00DB0370">
            <w:pPr>
              <w:pStyle w:val="ListParagraph"/>
              <w:spacing w:after="0" w:line="240" w:lineRule="auto"/>
              <w:ind w:left="0"/>
              <w:rPr>
                <w:rFonts w:ascii="Times New Roman" w:hAnsi="Times New Roman"/>
                <w:sz w:val="24"/>
                <w:szCs w:val="24"/>
              </w:rPr>
            </w:pPr>
            <w:r w:rsidRPr="00A075B7">
              <w:rPr>
                <w:rFonts w:ascii="Times New Roman" w:hAnsi="Times New Roman"/>
                <w:sz w:val="24"/>
                <w:szCs w:val="24"/>
                <w:lang w:val="id-ID"/>
              </w:rPr>
              <w:t xml:space="preserve">Tahun </w:t>
            </w:r>
            <w:r w:rsidRPr="00A075B7">
              <w:rPr>
                <w:rFonts w:ascii="Times New Roman" w:hAnsi="Times New Roman"/>
                <w:sz w:val="24"/>
                <w:szCs w:val="24"/>
              </w:rPr>
              <w:t>pengamatan</w:t>
            </w:r>
          </w:p>
        </w:tc>
        <w:tc>
          <w:tcPr>
            <w:tcW w:w="3150" w:type="dxa"/>
            <w:vAlign w:val="center"/>
          </w:tcPr>
          <w:p w:rsidR="000A2656" w:rsidRPr="00A075B7" w:rsidRDefault="000A2656" w:rsidP="00DB0370">
            <w:pPr>
              <w:pStyle w:val="ListParagraph"/>
              <w:spacing w:after="0" w:line="240" w:lineRule="auto"/>
              <w:ind w:left="0"/>
              <w:jc w:val="center"/>
              <w:rPr>
                <w:rFonts w:ascii="Times New Roman" w:hAnsi="Times New Roman"/>
                <w:sz w:val="24"/>
                <w:szCs w:val="24"/>
              </w:rPr>
            </w:pPr>
            <w:r w:rsidRPr="00A075B7">
              <w:rPr>
                <w:rFonts w:ascii="Times New Roman" w:hAnsi="Times New Roman"/>
                <w:sz w:val="24"/>
                <w:szCs w:val="24"/>
              </w:rPr>
              <w:t>4 tahun</w:t>
            </w:r>
          </w:p>
        </w:tc>
      </w:tr>
      <w:tr w:rsidR="000A2656" w:rsidRPr="00A075B7" w:rsidTr="00DB0370">
        <w:trPr>
          <w:trHeight w:val="549"/>
        </w:trPr>
        <w:tc>
          <w:tcPr>
            <w:tcW w:w="4907" w:type="dxa"/>
            <w:shd w:val="clear" w:color="auto" w:fill="auto"/>
            <w:vAlign w:val="center"/>
          </w:tcPr>
          <w:p w:rsidR="000A2656" w:rsidRPr="00A075B7" w:rsidRDefault="000A2656" w:rsidP="00DB0370">
            <w:pPr>
              <w:pStyle w:val="ListParagraph"/>
              <w:spacing w:after="0" w:line="240" w:lineRule="auto"/>
              <w:ind w:left="0"/>
              <w:rPr>
                <w:rFonts w:ascii="Times New Roman" w:hAnsi="Times New Roman"/>
                <w:sz w:val="24"/>
                <w:szCs w:val="24"/>
              </w:rPr>
            </w:pPr>
            <w:r w:rsidRPr="00A075B7">
              <w:rPr>
                <w:rFonts w:ascii="Times New Roman" w:hAnsi="Times New Roman"/>
                <w:sz w:val="24"/>
                <w:szCs w:val="24"/>
              </w:rPr>
              <w:t>Jumlah total data sampel</w:t>
            </w:r>
          </w:p>
        </w:tc>
        <w:tc>
          <w:tcPr>
            <w:tcW w:w="3150" w:type="dxa"/>
            <w:vAlign w:val="center"/>
          </w:tcPr>
          <w:p w:rsidR="000A2656" w:rsidRPr="00A075B7" w:rsidRDefault="000A2656" w:rsidP="00DB0370">
            <w:pPr>
              <w:pStyle w:val="ListParagraph"/>
              <w:spacing w:before="240" w:after="0" w:line="240" w:lineRule="auto"/>
              <w:ind w:left="0"/>
              <w:jc w:val="center"/>
              <w:rPr>
                <w:rFonts w:ascii="Times New Roman" w:hAnsi="Times New Roman"/>
                <w:sz w:val="24"/>
                <w:szCs w:val="24"/>
              </w:rPr>
            </w:pPr>
            <w:r w:rsidRPr="00A075B7">
              <w:rPr>
                <w:rFonts w:ascii="Times New Roman" w:hAnsi="Times New Roman"/>
                <w:sz w:val="24"/>
                <w:szCs w:val="24"/>
              </w:rPr>
              <w:t>48 perusahaan</w:t>
            </w:r>
          </w:p>
        </w:tc>
      </w:tr>
    </w:tbl>
    <w:p w:rsidR="000A2656" w:rsidRPr="00A075B7" w:rsidRDefault="000A2656" w:rsidP="00DB0370">
      <w:pPr>
        <w:pStyle w:val="ListParagraph"/>
        <w:spacing w:after="0" w:line="240" w:lineRule="auto"/>
        <w:ind w:left="567"/>
        <w:jc w:val="both"/>
        <w:rPr>
          <w:rFonts w:ascii="Times New Roman" w:hAnsi="Times New Roman"/>
          <w:i/>
          <w:sz w:val="24"/>
          <w:szCs w:val="24"/>
        </w:rPr>
      </w:pPr>
      <w:r w:rsidRPr="00A075B7">
        <w:rPr>
          <w:rFonts w:ascii="Times New Roman" w:hAnsi="Times New Roman"/>
          <w:i/>
          <w:sz w:val="24"/>
          <w:szCs w:val="24"/>
          <w:lang w:val="id-ID"/>
        </w:rPr>
        <w:t>Sumber : Data Olahan</w:t>
      </w:r>
    </w:p>
    <w:p w:rsidR="00995C54" w:rsidRPr="00A075B7" w:rsidRDefault="00995C54" w:rsidP="00DB0370">
      <w:pPr>
        <w:pStyle w:val="ListParagraph"/>
        <w:spacing w:after="0" w:line="240" w:lineRule="auto"/>
        <w:ind w:left="567"/>
        <w:jc w:val="both"/>
        <w:rPr>
          <w:rFonts w:ascii="Times New Roman" w:hAnsi="Times New Roman"/>
          <w:i/>
          <w:sz w:val="24"/>
          <w:szCs w:val="24"/>
        </w:rPr>
      </w:pPr>
    </w:p>
    <w:p w:rsidR="00995C54" w:rsidRPr="00A075B7" w:rsidRDefault="00995C54" w:rsidP="00DB0370">
      <w:pPr>
        <w:pStyle w:val="ListParagraph"/>
        <w:spacing w:after="0" w:line="240" w:lineRule="auto"/>
        <w:ind w:left="567"/>
        <w:jc w:val="both"/>
        <w:rPr>
          <w:rFonts w:ascii="Times New Roman" w:hAnsi="Times New Roman"/>
          <w:i/>
          <w:sz w:val="24"/>
          <w:szCs w:val="24"/>
        </w:rPr>
      </w:pPr>
    </w:p>
    <w:p w:rsidR="000A2656" w:rsidRPr="00AE23A0" w:rsidRDefault="000A2656" w:rsidP="00CD7BCF">
      <w:pPr>
        <w:pStyle w:val="Heading2"/>
        <w:numPr>
          <w:ilvl w:val="0"/>
          <w:numId w:val="30"/>
        </w:numPr>
        <w:spacing w:before="0" w:line="720" w:lineRule="auto"/>
        <w:rPr>
          <w:rFonts w:eastAsia="Calibri"/>
          <w:b/>
          <w:szCs w:val="24"/>
        </w:rPr>
      </w:pPr>
      <w:bookmarkStart w:id="42" w:name="_Toc532248760"/>
      <w:bookmarkStart w:id="43" w:name="_Toc532248805"/>
      <w:bookmarkStart w:id="44" w:name="_Toc532250584"/>
      <w:bookmarkStart w:id="45" w:name="_Toc16765717"/>
      <w:bookmarkStart w:id="46" w:name="_Toc16766496"/>
      <w:bookmarkStart w:id="47" w:name="_Toc16766893"/>
      <w:bookmarkStart w:id="48" w:name="_Toc16768556"/>
      <w:r w:rsidRPr="00AE23A0">
        <w:rPr>
          <w:rFonts w:eastAsia="Calibri"/>
          <w:b/>
          <w:szCs w:val="24"/>
        </w:rPr>
        <w:t>Teknik Analisis Data</w:t>
      </w:r>
      <w:bookmarkEnd w:id="42"/>
      <w:bookmarkEnd w:id="43"/>
      <w:bookmarkEnd w:id="44"/>
      <w:bookmarkEnd w:id="45"/>
      <w:bookmarkEnd w:id="46"/>
      <w:bookmarkEnd w:id="47"/>
      <w:bookmarkEnd w:id="48"/>
    </w:p>
    <w:p w:rsidR="000A2656" w:rsidRPr="00A075B7" w:rsidRDefault="000A2656" w:rsidP="000A2656">
      <w:pPr>
        <w:pStyle w:val="ListParagraph"/>
        <w:spacing w:line="480" w:lineRule="auto"/>
        <w:ind w:left="360" w:firstLine="774"/>
        <w:jc w:val="both"/>
        <w:rPr>
          <w:rFonts w:ascii="Times New Roman" w:hAnsi="Times New Roman"/>
          <w:sz w:val="24"/>
          <w:szCs w:val="24"/>
        </w:rPr>
      </w:pPr>
      <w:r w:rsidRPr="00A075B7">
        <w:rPr>
          <w:rFonts w:ascii="Times New Roman" w:hAnsi="Times New Roman"/>
          <w:sz w:val="24"/>
          <w:szCs w:val="24"/>
        </w:rPr>
        <w:t xml:space="preserve">Dalam melakukan pengolahan dan analisis data, peneliti menggunakan alat bantu pengolahan data berupa perangkat lunak yaitu SPSS 22. Model penelitian menggunakan metode </w:t>
      </w:r>
      <w:r w:rsidRPr="00A075B7">
        <w:rPr>
          <w:rFonts w:ascii="Times New Roman" w:hAnsi="Times New Roman"/>
          <w:i/>
          <w:sz w:val="24"/>
          <w:szCs w:val="24"/>
        </w:rPr>
        <w:t>Ordinary Least Square</w:t>
      </w:r>
      <w:r w:rsidRPr="00A075B7">
        <w:rPr>
          <w:rFonts w:ascii="Times New Roman" w:hAnsi="Times New Roman"/>
          <w:sz w:val="24"/>
          <w:szCs w:val="24"/>
        </w:rPr>
        <w:t xml:space="preserve"> dalam pengujian masing-masing hipotesis. Agar dapat memberikan hasil yang representatif, maka model tersebut harus memenuhi pengujian asumsi klasik.</w:t>
      </w:r>
    </w:p>
    <w:p w:rsidR="000A2656" w:rsidRPr="00AE23A0" w:rsidRDefault="000A2656" w:rsidP="00CD7BCF">
      <w:pPr>
        <w:pStyle w:val="Heading3"/>
        <w:numPr>
          <w:ilvl w:val="0"/>
          <w:numId w:val="31"/>
        </w:numPr>
        <w:spacing w:before="40" w:line="480" w:lineRule="auto"/>
        <w:rPr>
          <w:rFonts w:eastAsia="Calibri" w:cs="Times New Roman"/>
          <w:szCs w:val="24"/>
        </w:rPr>
      </w:pPr>
      <w:bookmarkStart w:id="49" w:name="_Toc532248761"/>
      <w:bookmarkStart w:id="50" w:name="_Toc532248806"/>
      <w:bookmarkStart w:id="51" w:name="_Toc532250585"/>
      <w:bookmarkStart w:id="52" w:name="_Toc16765718"/>
      <w:bookmarkStart w:id="53" w:name="_Toc16766497"/>
      <w:bookmarkStart w:id="54" w:name="_Toc16766894"/>
      <w:bookmarkStart w:id="55" w:name="_Toc16768557"/>
      <w:r w:rsidRPr="00AE23A0">
        <w:rPr>
          <w:rFonts w:eastAsia="Calibri" w:cs="Times New Roman"/>
          <w:szCs w:val="24"/>
        </w:rPr>
        <w:lastRenderedPageBreak/>
        <w:t>Statistik Deskriptif</w:t>
      </w:r>
      <w:bookmarkEnd w:id="49"/>
      <w:bookmarkEnd w:id="50"/>
      <w:bookmarkEnd w:id="51"/>
      <w:bookmarkEnd w:id="52"/>
      <w:bookmarkEnd w:id="53"/>
      <w:bookmarkEnd w:id="54"/>
      <w:bookmarkEnd w:id="55"/>
    </w:p>
    <w:p w:rsidR="000A2656" w:rsidRPr="00A075B7" w:rsidRDefault="000A2656" w:rsidP="000A2656">
      <w:pPr>
        <w:spacing w:line="480" w:lineRule="auto"/>
        <w:ind w:left="786" w:firstLine="720"/>
        <w:contextualSpacing/>
        <w:jc w:val="both"/>
        <w:rPr>
          <w:rFonts w:ascii="Times New Roman" w:hAnsi="Times New Roman"/>
          <w:sz w:val="24"/>
          <w:szCs w:val="24"/>
        </w:rPr>
      </w:pPr>
      <w:r w:rsidRPr="00A075B7">
        <w:rPr>
          <w:rFonts w:ascii="Times New Roman" w:hAnsi="Times New Roman"/>
          <w:sz w:val="24"/>
          <w:szCs w:val="24"/>
        </w:rPr>
        <w:t xml:space="preserve">Menurut </w:t>
      </w:r>
      <w:r w:rsidR="00CE78F2" w:rsidRPr="00A075B7">
        <w:rPr>
          <w:rFonts w:ascii="Times New Roman" w:hAnsi="Times New Roman"/>
          <w:sz w:val="24"/>
          <w:szCs w:val="24"/>
        </w:rPr>
        <w:fldChar w:fldCharType="begin" w:fldLock="1"/>
      </w:r>
      <w:r w:rsidRPr="00A075B7">
        <w:rPr>
          <w:rFonts w:ascii="Times New Roman" w:hAnsi="Times New Roman"/>
          <w:sz w:val="24"/>
          <w:szCs w:val="24"/>
        </w:rPr>
        <w:instrText>ADDIN CSL_CITATION {"citationItems":[{"id":"ITEM-1","itemData":{"author":[{"dropping-particle":"","family":"Prof. Dr. H. Imam Ghozali, M.Com","given":"Akt","non-dropping-particle":"","parse-names":false,"suffix":""}],"edition":"8","id":"ITEM-1","issued":{"date-parts":[["2013"]]},"number-of-pages":"19","publisher":"Badan Penerbit Universitas Diponegoro","publisher-place":"Semarang","title":"Aplikasi Analisis Multivariate dengan program IBM SPSS 23","type":"book"},"uris":["http://www.mendeley.com/documents/?uuid=20a4e915-f329-4128-b7b0-207a3e100d9f"]}],"mendeley":{"formattedCitation":"(Prof. Dr. H. Imam Ghozali, M.Com, 2013)","manualFormatting":"Ghozali (2013:19)","plainTextFormattedCitation":"(Prof. Dr. H. Imam Ghozali, M.Com, 2013)","previouslyFormattedCitation":"(Prof. Dr. H. Imam Ghozali, M.Com, 2013)"},"properties":{"noteIndex":0},"schema":"https://github.com/citation-style-language/schema/raw/master/csl-citation.json"}</w:instrText>
      </w:r>
      <w:r w:rsidR="00CE78F2" w:rsidRPr="00A075B7">
        <w:rPr>
          <w:rFonts w:ascii="Times New Roman" w:hAnsi="Times New Roman"/>
          <w:sz w:val="24"/>
          <w:szCs w:val="24"/>
        </w:rPr>
        <w:fldChar w:fldCharType="separate"/>
      </w:r>
      <w:r w:rsidRPr="00A075B7">
        <w:rPr>
          <w:rFonts w:ascii="Times New Roman" w:hAnsi="Times New Roman"/>
          <w:noProof/>
          <w:sz w:val="24"/>
          <w:szCs w:val="24"/>
        </w:rPr>
        <w:t>Ghozali (2013:19)</w:t>
      </w:r>
      <w:r w:rsidR="00CE78F2" w:rsidRPr="00A075B7">
        <w:rPr>
          <w:rFonts w:ascii="Times New Roman" w:hAnsi="Times New Roman"/>
          <w:sz w:val="24"/>
          <w:szCs w:val="24"/>
        </w:rPr>
        <w:fldChar w:fldCharType="end"/>
      </w:r>
      <w:r w:rsidRPr="00A075B7">
        <w:rPr>
          <w:rFonts w:ascii="Times New Roman" w:hAnsi="Times New Roman"/>
          <w:sz w:val="24"/>
          <w:szCs w:val="24"/>
        </w:rPr>
        <w:t>, statistik deskriptif memberikan gambaran atau deskripsi suatu data yang dilihat dari nilai rata-rata (</w:t>
      </w:r>
      <w:r w:rsidRPr="00A075B7">
        <w:rPr>
          <w:rFonts w:ascii="Times New Roman" w:hAnsi="Times New Roman"/>
          <w:i/>
          <w:sz w:val="24"/>
          <w:szCs w:val="24"/>
        </w:rPr>
        <w:t>mean</w:t>
      </w:r>
      <w:r w:rsidRPr="00A075B7">
        <w:rPr>
          <w:rFonts w:ascii="Times New Roman" w:hAnsi="Times New Roman"/>
          <w:sz w:val="24"/>
          <w:szCs w:val="24"/>
        </w:rPr>
        <w:t>), standar deviasi, varian, maksimum, minimum, sum, range, kustoris, dan skewness (kemencengan distribusi). Dari hasil statistik deskriptif, dapat memberikan gambaran mengenai adanya perbedaan dari variabel independen terhadap variabel dependen.</w:t>
      </w:r>
    </w:p>
    <w:p w:rsidR="000A2656" w:rsidRPr="00AE23A0" w:rsidRDefault="000A2656" w:rsidP="00CD7BCF">
      <w:pPr>
        <w:pStyle w:val="Heading3"/>
        <w:numPr>
          <w:ilvl w:val="0"/>
          <w:numId w:val="31"/>
        </w:numPr>
        <w:spacing w:before="40" w:line="480" w:lineRule="auto"/>
        <w:rPr>
          <w:rFonts w:eastAsia="Calibri" w:cs="Times New Roman"/>
          <w:szCs w:val="24"/>
        </w:rPr>
      </w:pPr>
      <w:bookmarkStart w:id="56" w:name="_Toc532248762"/>
      <w:bookmarkStart w:id="57" w:name="_Toc532248807"/>
      <w:bookmarkStart w:id="58" w:name="_Toc532250586"/>
      <w:bookmarkStart w:id="59" w:name="_Toc16765719"/>
      <w:bookmarkStart w:id="60" w:name="_Toc16766498"/>
      <w:bookmarkStart w:id="61" w:name="_Toc16766895"/>
      <w:bookmarkStart w:id="62" w:name="_Toc16768558"/>
      <w:r w:rsidRPr="00AE23A0">
        <w:rPr>
          <w:rFonts w:eastAsia="Calibri" w:cs="Times New Roman"/>
          <w:szCs w:val="24"/>
        </w:rPr>
        <w:t>Uji Kesamaan Koefisien</w:t>
      </w:r>
      <w:bookmarkEnd w:id="56"/>
      <w:bookmarkEnd w:id="57"/>
      <w:bookmarkEnd w:id="58"/>
      <w:bookmarkEnd w:id="59"/>
      <w:bookmarkEnd w:id="60"/>
      <w:bookmarkEnd w:id="61"/>
      <w:bookmarkEnd w:id="62"/>
    </w:p>
    <w:p w:rsidR="000A2656" w:rsidRPr="00A075B7" w:rsidRDefault="000A2656" w:rsidP="000A2656">
      <w:pPr>
        <w:spacing w:after="200" w:line="480" w:lineRule="auto"/>
        <w:ind w:left="709" w:firstLine="731"/>
        <w:jc w:val="both"/>
        <w:rPr>
          <w:rFonts w:ascii="Times New Roman" w:hAnsi="Times New Roman"/>
          <w:sz w:val="24"/>
          <w:szCs w:val="24"/>
        </w:rPr>
      </w:pPr>
      <w:r w:rsidRPr="00A075B7">
        <w:rPr>
          <w:rFonts w:ascii="Times New Roman" w:hAnsi="Times New Roman"/>
          <w:sz w:val="24"/>
          <w:szCs w:val="24"/>
        </w:rPr>
        <w:t>Sebelum menganalisis variabel dependen dan variabel independen, peneliti harus menganalisis data penelitian, apakah data tersebut dapat di-</w:t>
      </w:r>
      <w:r w:rsidRPr="00A075B7">
        <w:rPr>
          <w:rFonts w:ascii="Times New Roman" w:hAnsi="Times New Roman"/>
          <w:i/>
          <w:sz w:val="24"/>
          <w:szCs w:val="24"/>
        </w:rPr>
        <w:t>pooling</w:t>
      </w:r>
      <w:r w:rsidRPr="00A075B7">
        <w:rPr>
          <w:rFonts w:ascii="Times New Roman" w:hAnsi="Times New Roman"/>
          <w:sz w:val="24"/>
          <w:szCs w:val="24"/>
        </w:rPr>
        <w:t xml:space="preserve"> (penggabungan data </w:t>
      </w:r>
      <w:r w:rsidRPr="00A075B7">
        <w:rPr>
          <w:rFonts w:ascii="Times New Roman" w:hAnsi="Times New Roman"/>
          <w:i/>
          <w:sz w:val="24"/>
          <w:szCs w:val="24"/>
        </w:rPr>
        <w:t>cross</w:t>
      </w:r>
      <w:r w:rsidRPr="00A075B7">
        <w:rPr>
          <w:rFonts w:ascii="Times New Roman" w:hAnsi="Times New Roman"/>
          <w:sz w:val="24"/>
          <w:szCs w:val="24"/>
        </w:rPr>
        <w:t>-</w:t>
      </w:r>
      <w:r w:rsidRPr="00A075B7">
        <w:rPr>
          <w:rFonts w:ascii="Times New Roman" w:hAnsi="Times New Roman"/>
          <w:i/>
          <w:sz w:val="24"/>
          <w:szCs w:val="24"/>
        </w:rPr>
        <w:t xml:space="preserve">sectional </w:t>
      </w:r>
      <w:r w:rsidRPr="00A075B7">
        <w:rPr>
          <w:rFonts w:ascii="Times New Roman" w:hAnsi="Times New Roman"/>
          <w:sz w:val="24"/>
          <w:szCs w:val="24"/>
        </w:rPr>
        <w:t xml:space="preserve">dengan </w:t>
      </w:r>
      <w:r w:rsidRPr="00A075B7">
        <w:rPr>
          <w:rFonts w:ascii="Times New Roman" w:hAnsi="Times New Roman"/>
          <w:i/>
          <w:sz w:val="24"/>
          <w:szCs w:val="24"/>
        </w:rPr>
        <w:t>time series</w:t>
      </w:r>
      <w:r w:rsidRPr="00A075B7">
        <w:rPr>
          <w:rFonts w:ascii="Times New Roman" w:hAnsi="Times New Roman"/>
          <w:sz w:val="24"/>
          <w:szCs w:val="24"/>
        </w:rPr>
        <w:t>) dapat dipakai atau data tersebut tidak dapat di-</w:t>
      </w:r>
      <w:r w:rsidRPr="00A075B7">
        <w:rPr>
          <w:rFonts w:ascii="Times New Roman" w:hAnsi="Times New Roman"/>
          <w:i/>
          <w:sz w:val="24"/>
          <w:szCs w:val="24"/>
        </w:rPr>
        <w:t>pooling</w:t>
      </w:r>
      <w:r w:rsidRPr="00A075B7">
        <w:rPr>
          <w:rFonts w:ascii="Times New Roman" w:hAnsi="Times New Roman"/>
          <w:sz w:val="24"/>
          <w:szCs w:val="24"/>
        </w:rPr>
        <w:t xml:space="preserve"> (</w:t>
      </w:r>
      <w:r w:rsidRPr="00A075B7">
        <w:rPr>
          <w:rFonts w:ascii="Times New Roman" w:hAnsi="Times New Roman"/>
          <w:i/>
          <w:sz w:val="24"/>
          <w:szCs w:val="24"/>
        </w:rPr>
        <w:t>time series</w:t>
      </w:r>
      <w:r w:rsidRPr="00A075B7">
        <w:rPr>
          <w:rFonts w:ascii="Times New Roman" w:hAnsi="Times New Roman"/>
          <w:sz w:val="24"/>
          <w:szCs w:val="24"/>
        </w:rPr>
        <w:t>). Maka untuk mengetahui apakah data dapat di-</w:t>
      </w:r>
      <w:r w:rsidRPr="00A075B7">
        <w:rPr>
          <w:rFonts w:ascii="Times New Roman" w:hAnsi="Times New Roman"/>
          <w:i/>
          <w:sz w:val="24"/>
          <w:szCs w:val="24"/>
        </w:rPr>
        <w:t>pooling</w:t>
      </w:r>
      <w:r w:rsidRPr="00A075B7">
        <w:rPr>
          <w:rFonts w:ascii="Times New Roman" w:hAnsi="Times New Roman"/>
          <w:sz w:val="24"/>
          <w:szCs w:val="24"/>
        </w:rPr>
        <w:t xml:space="preserve">, salah satu alat analisis yang dapat digunakan adalah pengujian </w:t>
      </w:r>
      <w:r w:rsidRPr="00A075B7">
        <w:rPr>
          <w:rFonts w:ascii="Times New Roman" w:hAnsi="Times New Roman"/>
          <w:i/>
          <w:sz w:val="24"/>
          <w:szCs w:val="24"/>
        </w:rPr>
        <w:t>comparing two regression</w:t>
      </w:r>
      <w:r w:rsidRPr="00A075B7">
        <w:rPr>
          <w:rFonts w:ascii="Times New Roman" w:hAnsi="Times New Roman"/>
          <w:sz w:val="24"/>
          <w:szCs w:val="24"/>
        </w:rPr>
        <w:t>:</w:t>
      </w:r>
      <w:r w:rsidRPr="00A075B7">
        <w:rPr>
          <w:rFonts w:ascii="Times New Roman" w:hAnsi="Times New Roman"/>
          <w:i/>
          <w:sz w:val="24"/>
          <w:szCs w:val="24"/>
        </w:rPr>
        <w:t xml:space="preserve"> the dummy variable approach</w:t>
      </w:r>
      <w:r w:rsidRPr="00A075B7">
        <w:rPr>
          <w:rFonts w:ascii="Times New Roman" w:hAnsi="Times New Roman"/>
          <w:sz w:val="24"/>
          <w:szCs w:val="24"/>
        </w:rPr>
        <w:t>.</w:t>
      </w:r>
    </w:p>
    <w:p w:rsidR="000A2656" w:rsidRPr="00A075B7" w:rsidRDefault="000A2656" w:rsidP="000A2656">
      <w:pPr>
        <w:spacing w:after="200" w:line="480" w:lineRule="auto"/>
        <w:ind w:left="709" w:firstLine="709"/>
        <w:jc w:val="both"/>
        <w:rPr>
          <w:rFonts w:ascii="Times New Roman" w:hAnsi="Times New Roman"/>
          <w:sz w:val="24"/>
          <w:szCs w:val="24"/>
        </w:rPr>
      </w:pPr>
      <w:r w:rsidRPr="00A075B7">
        <w:rPr>
          <w:rFonts w:ascii="Times New Roman" w:hAnsi="Times New Roman"/>
          <w:sz w:val="24"/>
          <w:szCs w:val="24"/>
        </w:rPr>
        <w:tab/>
        <w:t xml:space="preserve">Dalam penelitian ini, pengujian </w:t>
      </w:r>
      <w:r w:rsidRPr="00A075B7">
        <w:rPr>
          <w:rFonts w:ascii="Times New Roman" w:hAnsi="Times New Roman"/>
          <w:i/>
          <w:sz w:val="24"/>
          <w:szCs w:val="24"/>
        </w:rPr>
        <w:t>comparing two regression</w:t>
      </w:r>
      <w:r w:rsidRPr="00A075B7">
        <w:rPr>
          <w:rFonts w:ascii="Times New Roman" w:hAnsi="Times New Roman"/>
          <w:sz w:val="24"/>
          <w:szCs w:val="24"/>
        </w:rPr>
        <w:t xml:space="preserve"> dilakukan dengan menggunakan variabel </w:t>
      </w:r>
      <w:r w:rsidRPr="00A075B7">
        <w:rPr>
          <w:rFonts w:ascii="Times New Roman" w:hAnsi="Times New Roman"/>
          <w:i/>
          <w:sz w:val="24"/>
          <w:szCs w:val="24"/>
        </w:rPr>
        <w:t>dummy</w:t>
      </w:r>
      <w:r w:rsidRPr="00A075B7">
        <w:rPr>
          <w:rFonts w:ascii="Times New Roman" w:hAnsi="Times New Roman"/>
          <w:sz w:val="24"/>
          <w:szCs w:val="24"/>
        </w:rPr>
        <w:t>, sehingga persamaan yang diperoleh:</w:t>
      </w:r>
    </w:p>
    <w:p w:rsidR="000A2656" w:rsidRPr="00A075B7" w:rsidRDefault="000A2656" w:rsidP="00652621">
      <w:pPr>
        <w:spacing w:after="200" w:line="480" w:lineRule="auto"/>
        <w:ind w:left="1560" w:hanging="851"/>
        <w:jc w:val="both"/>
        <w:rPr>
          <w:rFonts w:ascii="Times New Roman" w:hAnsi="Times New Roman"/>
          <w:sz w:val="24"/>
          <w:szCs w:val="24"/>
        </w:rPr>
      </w:pPr>
      <w:r w:rsidRPr="00A075B7">
        <w:rPr>
          <w:rFonts w:ascii="Times New Roman" w:hAnsi="Times New Roman"/>
          <w:sz w:val="24"/>
          <w:szCs w:val="24"/>
        </w:rPr>
        <w:t>CETR = β</w:t>
      </w:r>
      <w:r w:rsidRPr="00A075B7">
        <w:rPr>
          <w:rFonts w:ascii="Times New Roman" w:hAnsi="Times New Roman"/>
          <w:sz w:val="24"/>
          <w:szCs w:val="24"/>
          <w:vertAlign w:val="subscript"/>
        </w:rPr>
        <w:t>0</w:t>
      </w:r>
      <w:r w:rsidRPr="00A075B7">
        <w:rPr>
          <w:rFonts w:ascii="Times New Roman" w:hAnsi="Times New Roman"/>
          <w:sz w:val="24"/>
          <w:szCs w:val="24"/>
        </w:rPr>
        <w:t xml:space="preserve"> + β</w:t>
      </w:r>
      <w:r w:rsidRPr="00A075B7">
        <w:rPr>
          <w:rFonts w:ascii="Times New Roman" w:hAnsi="Times New Roman"/>
          <w:sz w:val="24"/>
          <w:szCs w:val="24"/>
          <w:vertAlign w:val="subscript"/>
        </w:rPr>
        <w:t xml:space="preserve">1 </w:t>
      </w:r>
      <w:r w:rsidRPr="00A075B7">
        <w:rPr>
          <w:rFonts w:ascii="Times New Roman" w:hAnsi="Times New Roman"/>
          <w:sz w:val="24"/>
          <w:szCs w:val="24"/>
        </w:rPr>
        <w:t>ROA + β</w:t>
      </w:r>
      <w:r w:rsidRPr="00A075B7">
        <w:rPr>
          <w:rFonts w:ascii="Times New Roman" w:hAnsi="Times New Roman"/>
          <w:sz w:val="24"/>
          <w:szCs w:val="24"/>
          <w:vertAlign w:val="subscript"/>
        </w:rPr>
        <w:t xml:space="preserve">2 </w:t>
      </w:r>
      <w:r w:rsidRPr="00A075B7">
        <w:rPr>
          <w:rFonts w:ascii="Times New Roman" w:hAnsi="Times New Roman"/>
          <w:sz w:val="24"/>
          <w:szCs w:val="24"/>
        </w:rPr>
        <w:t>DER + β</w:t>
      </w:r>
      <w:r w:rsidRPr="00A075B7">
        <w:rPr>
          <w:rFonts w:ascii="Times New Roman" w:hAnsi="Times New Roman"/>
          <w:sz w:val="24"/>
          <w:szCs w:val="24"/>
          <w:vertAlign w:val="subscript"/>
        </w:rPr>
        <w:t>3</w:t>
      </w:r>
      <w:r w:rsidRPr="00A075B7">
        <w:rPr>
          <w:rFonts w:ascii="Times New Roman" w:hAnsi="Times New Roman"/>
          <w:sz w:val="24"/>
          <w:szCs w:val="24"/>
        </w:rPr>
        <w:t xml:space="preserve"> SG + DT1 + DT2 + DT3 + β</w:t>
      </w:r>
      <w:r w:rsidRPr="00A075B7">
        <w:rPr>
          <w:rFonts w:ascii="Times New Roman" w:hAnsi="Times New Roman"/>
          <w:sz w:val="24"/>
          <w:szCs w:val="24"/>
          <w:vertAlign w:val="subscript"/>
        </w:rPr>
        <w:t xml:space="preserve">1 </w:t>
      </w:r>
      <w:r w:rsidRPr="00A075B7">
        <w:rPr>
          <w:rFonts w:ascii="Times New Roman" w:hAnsi="Times New Roman"/>
          <w:sz w:val="24"/>
          <w:szCs w:val="24"/>
        </w:rPr>
        <w:t>ROA*DT1 + β</w:t>
      </w:r>
      <w:r w:rsidRPr="00A075B7">
        <w:rPr>
          <w:rFonts w:ascii="Times New Roman" w:hAnsi="Times New Roman"/>
          <w:sz w:val="24"/>
          <w:szCs w:val="24"/>
          <w:vertAlign w:val="subscript"/>
        </w:rPr>
        <w:t xml:space="preserve">2 </w:t>
      </w:r>
      <w:r w:rsidRPr="00A075B7">
        <w:rPr>
          <w:rFonts w:ascii="Times New Roman" w:hAnsi="Times New Roman"/>
          <w:sz w:val="24"/>
          <w:szCs w:val="24"/>
        </w:rPr>
        <w:t>DER*DT1 + β</w:t>
      </w:r>
      <w:r w:rsidRPr="00A075B7">
        <w:rPr>
          <w:rFonts w:ascii="Times New Roman" w:hAnsi="Times New Roman"/>
          <w:sz w:val="24"/>
          <w:szCs w:val="24"/>
          <w:vertAlign w:val="subscript"/>
        </w:rPr>
        <w:t>3</w:t>
      </w:r>
      <w:r w:rsidRPr="00A075B7">
        <w:rPr>
          <w:rFonts w:ascii="Times New Roman" w:hAnsi="Times New Roman"/>
          <w:sz w:val="24"/>
          <w:szCs w:val="24"/>
        </w:rPr>
        <w:t xml:space="preserve"> SG*DT1 + β</w:t>
      </w:r>
      <w:r w:rsidRPr="00A075B7">
        <w:rPr>
          <w:rFonts w:ascii="Times New Roman" w:hAnsi="Times New Roman"/>
          <w:sz w:val="24"/>
          <w:szCs w:val="24"/>
          <w:vertAlign w:val="subscript"/>
        </w:rPr>
        <w:t xml:space="preserve">1 </w:t>
      </w:r>
      <w:r w:rsidRPr="00A075B7">
        <w:rPr>
          <w:rFonts w:ascii="Times New Roman" w:hAnsi="Times New Roman"/>
          <w:sz w:val="24"/>
          <w:szCs w:val="24"/>
        </w:rPr>
        <w:t>ROA*DT2 + β</w:t>
      </w:r>
      <w:r w:rsidRPr="00A075B7">
        <w:rPr>
          <w:rFonts w:ascii="Times New Roman" w:hAnsi="Times New Roman"/>
          <w:sz w:val="24"/>
          <w:szCs w:val="24"/>
          <w:vertAlign w:val="subscript"/>
        </w:rPr>
        <w:t xml:space="preserve">2 </w:t>
      </w:r>
      <w:r w:rsidRPr="00A075B7">
        <w:rPr>
          <w:rFonts w:ascii="Times New Roman" w:hAnsi="Times New Roman"/>
          <w:sz w:val="24"/>
          <w:szCs w:val="24"/>
        </w:rPr>
        <w:t>DER*D2 + β</w:t>
      </w:r>
      <w:r w:rsidRPr="00A075B7">
        <w:rPr>
          <w:rFonts w:ascii="Times New Roman" w:hAnsi="Times New Roman"/>
          <w:sz w:val="24"/>
          <w:szCs w:val="24"/>
          <w:vertAlign w:val="subscript"/>
        </w:rPr>
        <w:t>3</w:t>
      </w:r>
      <w:r w:rsidRPr="00A075B7">
        <w:rPr>
          <w:rFonts w:ascii="Times New Roman" w:hAnsi="Times New Roman"/>
          <w:sz w:val="24"/>
          <w:szCs w:val="24"/>
        </w:rPr>
        <w:t xml:space="preserve"> SG*DT2 + β</w:t>
      </w:r>
      <w:r w:rsidRPr="00A075B7">
        <w:rPr>
          <w:rFonts w:ascii="Times New Roman" w:hAnsi="Times New Roman"/>
          <w:sz w:val="24"/>
          <w:szCs w:val="24"/>
          <w:vertAlign w:val="subscript"/>
        </w:rPr>
        <w:t xml:space="preserve">1 </w:t>
      </w:r>
      <w:r w:rsidRPr="00A075B7">
        <w:rPr>
          <w:rFonts w:ascii="Times New Roman" w:hAnsi="Times New Roman"/>
          <w:sz w:val="24"/>
          <w:szCs w:val="24"/>
        </w:rPr>
        <w:t>ROA*DT3 + β</w:t>
      </w:r>
      <w:r w:rsidRPr="00A075B7">
        <w:rPr>
          <w:rFonts w:ascii="Times New Roman" w:hAnsi="Times New Roman"/>
          <w:sz w:val="24"/>
          <w:szCs w:val="24"/>
          <w:vertAlign w:val="subscript"/>
        </w:rPr>
        <w:t xml:space="preserve">2 </w:t>
      </w:r>
      <w:r w:rsidRPr="00A075B7">
        <w:rPr>
          <w:rFonts w:ascii="Times New Roman" w:hAnsi="Times New Roman"/>
          <w:sz w:val="24"/>
          <w:szCs w:val="24"/>
        </w:rPr>
        <w:t>DER*DT3 + β</w:t>
      </w:r>
      <w:r w:rsidRPr="00A075B7">
        <w:rPr>
          <w:rFonts w:ascii="Times New Roman" w:hAnsi="Times New Roman"/>
          <w:sz w:val="24"/>
          <w:szCs w:val="24"/>
          <w:vertAlign w:val="subscript"/>
        </w:rPr>
        <w:t>3</w:t>
      </w:r>
      <w:r w:rsidRPr="00A075B7">
        <w:rPr>
          <w:rFonts w:ascii="Times New Roman" w:hAnsi="Times New Roman"/>
          <w:sz w:val="24"/>
          <w:szCs w:val="24"/>
        </w:rPr>
        <w:t xml:space="preserve"> SG*DT3 + </w:t>
      </w:r>
      <m:oMath>
        <m:r>
          <m:rPr>
            <m:scr m:val="script"/>
            <m:sty m:val="p"/>
          </m:rPr>
          <w:rPr>
            <w:rFonts w:ascii="Cambria Math" w:hAnsi="Cambria Math"/>
            <w:sz w:val="24"/>
            <w:szCs w:val="24"/>
          </w:rPr>
          <m:t>E</m:t>
        </m:r>
      </m:oMath>
    </w:p>
    <w:p w:rsidR="000A2656" w:rsidRPr="00A075B7" w:rsidRDefault="000A2656" w:rsidP="000A2656">
      <w:pPr>
        <w:spacing w:line="480" w:lineRule="auto"/>
        <w:ind w:left="720"/>
        <w:jc w:val="both"/>
        <w:rPr>
          <w:rFonts w:ascii="Times New Roman" w:eastAsiaTheme="minorEastAsia" w:hAnsi="Times New Roman"/>
          <w:sz w:val="24"/>
          <w:szCs w:val="24"/>
        </w:rPr>
      </w:pPr>
      <w:r w:rsidRPr="00A075B7">
        <w:rPr>
          <w:rFonts w:ascii="Times New Roman" w:eastAsiaTheme="minorEastAsia" w:hAnsi="Times New Roman"/>
          <w:sz w:val="24"/>
          <w:szCs w:val="24"/>
        </w:rPr>
        <w:t>Keterangan:</w:t>
      </w:r>
    </w:p>
    <w:p w:rsidR="000A2656" w:rsidRPr="00A075B7" w:rsidRDefault="000A2656" w:rsidP="000A2656">
      <w:pPr>
        <w:tabs>
          <w:tab w:val="left" w:pos="1843"/>
          <w:tab w:val="left" w:pos="2127"/>
        </w:tabs>
        <w:spacing w:after="0" w:line="480" w:lineRule="auto"/>
        <w:ind w:left="720"/>
        <w:jc w:val="both"/>
        <w:rPr>
          <w:rFonts w:ascii="Times New Roman" w:eastAsiaTheme="minorEastAsia" w:hAnsi="Times New Roman"/>
          <w:i/>
          <w:sz w:val="24"/>
          <w:szCs w:val="24"/>
        </w:rPr>
      </w:pPr>
      <w:r w:rsidRPr="00A075B7">
        <w:rPr>
          <w:rFonts w:ascii="Times New Roman" w:eastAsiaTheme="minorEastAsia" w:hAnsi="Times New Roman"/>
          <w:sz w:val="24"/>
          <w:szCs w:val="24"/>
        </w:rPr>
        <w:t>CETR</w:t>
      </w:r>
      <w:r w:rsidRPr="00A075B7">
        <w:rPr>
          <w:rFonts w:ascii="Times New Roman" w:eastAsiaTheme="minorEastAsia" w:hAnsi="Times New Roman"/>
          <w:sz w:val="24"/>
          <w:szCs w:val="24"/>
        </w:rPr>
        <w:tab/>
        <w:t>:</w:t>
      </w:r>
      <w:r w:rsidRPr="00A075B7">
        <w:rPr>
          <w:rFonts w:ascii="Times New Roman" w:eastAsiaTheme="minorEastAsia" w:hAnsi="Times New Roman"/>
          <w:sz w:val="24"/>
          <w:szCs w:val="24"/>
        </w:rPr>
        <w:tab/>
      </w:r>
      <w:r w:rsidRPr="00A075B7">
        <w:rPr>
          <w:rFonts w:ascii="Times New Roman" w:eastAsiaTheme="minorEastAsia" w:hAnsi="Times New Roman"/>
          <w:i/>
          <w:sz w:val="24"/>
          <w:szCs w:val="24"/>
        </w:rPr>
        <w:t>Tax Avoidance</w:t>
      </w:r>
    </w:p>
    <w:p w:rsidR="000A2656" w:rsidRPr="00A075B7" w:rsidRDefault="00CE78F2" w:rsidP="000A2656">
      <w:pPr>
        <w:tabs>
          <w:tab w:val="left" w:pos="1843"/>
          <w:tab w:val="left" w:pos="2127"/>
        </w:tabs>
        <w:spacing w:after="0" w:line="480" w:lineRule="auto"/>
        <w:ind w:left="720"/>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oMath>
      <w:r w:rsidR="000A2656" w:rsidRPr="00A075B7">
        <w:rPr>
          <w:rFonts w:ascii="Times New Roman" w:hAnsi="Times New Roman"/>
          <w:i/>
          <w:sz w:val="24"/>
          <w:szCs w:val="24"/>
        </w:rPr>
        <w:tab/>
      </w:r>
      <w:r w:rsidR="000A2656" w:rsidRPr="00A075B7">
        <w:rPr>
          <w:rFonts w:ascii="Times New Roman" w:hAnsi="Times New Roman"/>
          <w:sz w:val="24"/>
          <w:szCs w:val="24"/>
        </w:rPr>
        <w:t>:</w:t>
      </w:r>
      <w:r w:rsidR="000A2656" w:rsidRPr="00A075B7">
        <w:rPr>
          <w:rFonts w:ascii="Times New Roman" w:hAnsi="Times New Roman"/>
          <w:i/>
          <w:sz w:val="24"/>
          <w:szCs w:val="24"/>
        </w:rPr>
        <w:tab/>
      </w:r>
      <w:r w:rsidR="000A2656" w:rsidRPr="00A075B7">
        <w:rPr>
          <w:rFonts w:ascii="Times New Roman" w:hAnsi="Times New Roman"/>
          <w:sz w:val="24"/>
          <w:szCs w:val="24"/>
        </w:rPr>
        <w:t>Penduga bagi koefisien regresi</w:t>
      </w:r>
    </w:p>
    <w:p w:rsidR="000A2656" w:rsidRPr="00A075B7" w:rsidRDefault="000A2656" w:rsidP="000A2656">
      <w:pPr>
        <w:tabs>
          <w:tab w:val="left" w:pos="1843"/>
          <w:tab w:val="left" w:pos="2127"/>
        </w:tabs>
        <w:spacing w:after="0" w:line="480" w:lineRule="auto"/>
        <w:ind w:left="720"/>
        <w:jc w:val="both"/>
        <w:rPr>
          <w:rFonts w:ascii="Times New Roman" w:hAnsi="Times New Roman"/>
          <w:sz w:val="24"/>
          <w:szCs w:val="24"/>
        </w:rPr>
      </w:pPr>
      <w:r w:rsidRPr="00A075B7">
        <w:rPr>
          <w:rFonts w:ascii="Times New Roman" w:hAnsi="Times New Roman"/>
          <w:sz w:val="24"/>
          <w:szCs w:val="24"/>
        </w:rPr>
        <w:t>ROA</w:t>
      </w:r>
      <w:r w:rsidRPr="00A075B7">
        <w:rPr>
          <w:rFonts w:ascii="Times New Roman" w:hAnsi="Times New Roman"/>
          <w:i/>
          <w:sz w:val="24"/>
          <w:szCs w:val="24"/>
        </w:rPr>
        <w:tab/>
      </w:r>
      <w:r w:rsidRPr="00A075B7">
        <w:rPr>
          <w:rFonts w:ascii="Times New Roman" w:hAnsi="Times New Roman"/>
          <w:sz w:val="24"/>
          <w:szCs w:val="24"/>
        </w:rPr>
        <w:t>:</w:t>
      </w:r>
      <w:r w:rsidRPr="00A075B7">
        <w:rPr>
          <w:rFonts w:ascii="Times New Roman" w:hAnsi="Times New Roman"/>
          <w:i/>
          <w:sz w:val="24"/>
          <w:szCs w:val="24"/>
        </w:rPr>
        <w:tab/>
      </w:r>
      <w:r w:rsidRPr="00A075B7">
        <w:rPr>
          <w:rFonts w:ascii="Times New Roman" w:hAnsi="Times New Roman"/>
          <w:sz w:val="24"/>
          <w:szCs w:val="24"/>
        </w:rPr>
        <w:t>Profitabilitas</w:t>
      </w:r>
    </w:p>
    <w:p w:rsidR="000A2656" w:rsidRPr="00A075B7" w:rsidRDefault="000A2656" w:rsidP="000A2656">
      <w:pPr>
        <w:tabs>
          <w:tab w:val="left" w:pos="1843"/>
          <w:tab w:val="left" w:pos="2127"/>
        </w:tabs>
        <w:spacing w:after="0" w:line="480" w:lineRule="auto"/>
        <w:ind w:left="720"/>
        <w:jc w:val="both"/>
        <w:rPr>
          <w:rFonts w:ascii="Times New Roman" w:hAnsi="Times New Roman"/>
          <w:i/>
          <w:sz w:val="24"/>
          <w:szCs w:val="24"/>
        </w:rPr>
      </w:pPr>
      <w:r w:rsidRPr="00A075B7">
        <w:rPr>
          <w:rFonts w:ascii="Times New Roman" w:hAnsi="Times New Roman"/>
          <w:sz w:val="24"/>
          <w:szCs w:val="24"/>
        </w:rPr>
        <w:t>DER</w:t>
      </w:r>
      <w:r w:rsidRPr="00A075B7">
        <w:rPr>
          <w:rFonts w:ascii="Times New Roman" w:hAnsi="Times New Roman"/>
          <w:i/>
          <w:sz w:val="24"/>
          <w:szCs w:val="24"/>
        </w:rPr>
        <w:tab/>
      </w:r>
      <w:r w:rsidRPr="00A075B7">
        <w:rPr>
          <w:rFonts w:ascii="Times New Roman" w:hAnsi="Times New Roman"/>
          <w:sz w:val="24"/>
          <w:szCs w:val="24"/>
        </w:rPr>
        <w:t>:</w:t>
      </w:r>
      <w:r w:rsidRPr="00A075B7">
        <w:rPr>
          <w:rFonts w:ascii="Times New Roman" w:hAnsi="Times New Roman"/>
          <w:i/>
          <w:sz w:val="24"/>
          <w:szCs w:val="24"/>
        </w:rPr>
        <w:tab/>
        <w:t>Leverage</w:t>
      </w:r>
    </w:p>
    <w:p w:rsidR="000A2656" w:rsidRPr="00A075B7" w:rsidRDefault="000A2656" w:rsidP="000A2656">
      <w:pPr>
        <w:tabs>
          <w:tab w:val="left" w:pos="1843"/>
          <w:tab w:val="left" w:pos="2127"/>
        </w:tabs>
        <w:spacing w:after="0" w:line="480" w:lineRule="auto"/>
        <w:ind w:left="720"/>
        <w:jc w:val="both"/>
        <w:rPr>
          <w:rFonts w:ascii="Times New Roman" w:hAnsi="Times New Roman"/>
          <w:i/>
          <w:sz w:val="24"/>
          <w:szCs w:val="24"/>
        </w:rPr>
      </w:pPr>
      <w:r w:rsidRPr="00A075B7">
        <w:rPr>
          <w:rFonts w:ascii="Times New Roman" w:hAnsi="Times New Roman"/>
          <w:sz w:val="24"/>
          <w:szCs w:val="24"/>
        </w:rPr>
        <w:t>SG</w:t>
      </w:r>
      <w:r w:rsidRPr="00A075B7">
        <w:rPr>
          <w:rFonts w:ascii="Times New Roman" w:hAnsi="Times New Roman"/>
          <w:i/>
          <w:sz w:val="24"/>
          <w:szCs w:val="24"/>
        </w:rPr>
        <w:tab/>
      </w:r>
      <w:r w:rsidRPr="00A075B7">
        <w:rPr>
          <w:rFonts w:ascii="Times New Roman" w:hAnsi="Times New Roman"/>
          <w:sz w:val="24"/>
          <w:szCs w:val="24"/>
        </w:rPr>
        <w:t>:</w:t>
      </w:r>
      <w:r w:rsidRPr="00A075B7">
        <w:rPr>
          <w:rFonts w:ascii="Times New Roman" w:hAnsi="Times New Roman"/>
          <w:i/>
          <w:sz w:val="24"/>
          <w:szCs w:val="24"/>
        </w:rPr>
        <w:tab/>
        <w:t>Sales Growth</w:t>
      </w:r>
    </w:p>
    <w:p w:rsidR="000A2656" w:rsidRPr="00A075B7" w:rsidRDefault="000A2656" w:rsidP="000A2656">
      <w:pPr>
        <w:tabs>
          <w:tab w:val="left" w:pos="1843"/>
          <w:tab w:val="left" w:pos="2127"/>
        </w:tabs>
        <w:spacing w:after="0" w:line="480" w:lineRule="auto"/>
        <w:ind w:left="2160" w:hanging="1440"/>
        <w:jc w:val="both"/>
        <w:rPr>
          <w:rFonts w:ascii="Times New Roman" w:hAnsi="Times New Roman"/>
          <w:sz w:val="24"/>
          <w:szCs w:val="24"/>
        </w:rPr>
      </w:pPr>
      <w:r w:rsidRPr="00A075B7">
        <w:rPr>
          <w:rFonts w:ascii="Times New Roman" w:hAnsi="Times New Roman"/>
          <w:sz w:val="24"/>
          <w:szCs w:val="24"/>
        </w:rPr>
        <w:lastRenderedPageBreak/>
        <w:t>DT1</w:t>
      </w:r>
      <w:r w:rsidRPr="00A075B7">
        <w:rPr>
          <w:rFonts w:ascii="Times New Roman" w:hAnsi="Times New Roman"/>
          <w:i/>
          <w:sz w:val="24"/>
          <w:szCs w:val="24"/>
        </w:rPr>
        <w:tab/>
      </w:r>
      <w:r w:rsidRPr="00A075B7">
        <w:rPr>
          <w:rFonts w:ascii="Times New Roman" w:hAnsi="Times New Roman"/>
          <w:sz w:val="24"/>
          <w:szCs w:val="24"/>
        </w:rPr>
        <w:t>:</w:t>
      </w:r>
      <w:r w:rsidRPr="00A075B7">
        <w:rPr>
          <w:rFonts w:ascii="Times New Roman" w:hAnsi="Times New Roman"/>
          <w:i/>
          <w:sz w:val="24"/>
          <w:szCs w:val="24"/>
        </w:rPr>
        <w:tab/>
      </w:r>
      <w:r w:rsidRPr="00A075B7">
        <w:rPr>
          <w:rFonts w:ascii="Times New Roman" w:hAnsi="Times New Roman"/>
          <w:sz w:val="24"/>
          <w:szCs w:val="24"/>
        </w:rPr>
        <w:t xml:space="preserve">Variabel </w:t>
      </w:r>
      <w:r w:rsidRPr="00A075B7">
        <w:rPr>
          <w:rFonts w:ascii="Times New Roman" w:hAnsi="Times New Roman"/>
          <w:i/>
          <w:sz w:val="24"/>
          <w:szCs w:val="24"/>
        </w:rPr>
        <w:t>Dummy</w:t>
      </w:r>
      <w:r w:rsidRPr="00A075B7">
        <w:rPr>
          <w:rFonts w:ascii="Times New Roman" w:hAnsi="Times New Roman"/>
          <w:sz w:val="24"/>
          <w:szCs w:val="24"/>
        </w:rPr>
        <w:t xml:space="preserve"> (nilai 1 = tahun 2016, nilai 0 = selain 2016)</w:t>
      </w:r>
    </w:p>
    <w:p w:rsidR="000A2656" w:rsidRPr="00A075B7" w:rsidRDefault="000A2656" w:rsidP="000A2656">
      <w:pPr>
        <w:tabs>
          <w:tab w:val="left" w:pos="1843"/>
          <w:tab w:val="left" w:pos="2127"/>
        </w:tabs>
        <w:spacing w:after="0" w:line="480" w:lineRule="auto"/>
        <w:ind w:left="2127" w:hanging="1418"/>
        <w:jc w:val="both"/>
        <w:rPr>
          <w:rFonts w:ascii="Times New Roman" w:hAnsi="Times New Roman"/>
          <w:sz w:val="24"/>
          <w:szCs w:val="24"/>
        </w:rPr>
      </w:pPr>
      <w:r w:rsidRPr="00A075B7">
        <w:rPr>
          <w:rFonts w:ascii="Times New Roman" w:hAnsi="Times New Roman"/>
          <w:sz w:val="24"/>
          <w:szCs w:val="24"/>
        </w:rPr>
        <w:t>DT2</w:t>
      </w:r>
      <w:r w:rsidRPr="00A075B7">
        <w:rPr>
          <w:rFonts w:ascii="Times New Roman" w:hAnsi="Times New Roman"/>
          <w:i/>
          <w:sz w:val="24"/>
          <w:szCs w:val="24"/>
        </w:rPr>
        <w:tab/>
      </w:r>
      <w:r w:rsidRPr="00A075B7">
        <w:rPr>
          <w:rFonts w:ascii="Times New Roman" w:hAnsi="Times New Roman"/>
          <w:sz w:val="24"/>
          <w:szCs w:val="24"/>
        </w:rPr>
        <w:t>:</w:t>
      </w:r>
      <w:r w:rsidRPr="00A075B7">
        <w:rPr>
          <w:rFonts w:ascii="Times New Roman" w:hAnsi="Times New Roman"/>
          <w:i/>
          <w:sz w:val="24"/>
          <w:szCs w:val="24"/>
        </w:rPr>
        <w:tab/>
      </w:r>
      <w:r w:rsidRPr="00A075B7">
        <w:rPr>
          <w:rFonts w:ascii="Times New Roman" w:hAnsi="Times New Roman"/>
          <w:sz w:val="24"/>
          <w:szCs w:val="24"/>
        </w:rPr>
        <w:t>Variabel</w:t>
      </w:r>
      <w:r w:rsidRPr="00A075B7">
        <w:rPr>
          <w:rFonts w:ascii="Times New Roman" w:hAnsi="Times New Roman"/>
          <w:i/>
          <w:sz w:val="24"/>
          <w:szCs w:val="24"/>
        </w:rPr>
        <w:t xml:space="preserve"> Dummy </w:t>
      </w:r>
      <w:r w:rsidRPr="00A075B7">
        <w:rPr>
          <w:rFonts w:ascii="Times New Roman" w:hAnsi="Times New Roman"/>
          <w:sz w:val="24"/>
          <w:szCs w:val="24"/>
        </w:rPr>
        <w:t>(nilai 1 = tahun 2017, nilai 0 = selain 2016)</w:t>
      </w:r>
    </w:p>
    <w:p w:rsidR="000A2656" w:rsidRPr="00A075B7" w:rsidRDefault="000A2656" w:rsidP="000A2656">
      <w:pPr>
        <w:tabs>
          <w:tab w:val="left" w:pos="1843"/>
          <w:tab w:val="left" w:pos="2127"/>
        </w:tabs>
        <w:spacing w:after="0" w:line="480" w:lineRule="auto"/>
        <w:ind w:left="2127" w:hanging="1418"/>
        <w:jc w:val="both"/>
        <w:rPr>
          <w:rFonts w:ascii="Times New Roman" w:hAnsi="Times New Roman"/>
          <w:sz w:val="24"/>
          <w:szCs w:val="24"/>
        </w:rPr>
      </w:pPr>
      <w:r w:rsidRPr="00A075B7">
        <w:rPr>
          <w:rFonts w:ascii="Times New Roman" w:hAnsi="Times New Roman"/>
          <w:sz w:val="24"/>
          <w:szCs w:val="24"/>
        </w:rPr>
        <w:t>DT3</w:t>
      </w:r>
      <w:r w:rsidRPr="00A075B7">
        <w:rPr>
          <w:rFonts w:ascii="Times New Roman" w:hAnsi="Times New Roman"/>
          <w:i/>
          <w:sz w:val="24"/>
          <w:szCs w:val="24"/>
        </w:rPr>
        <w:tab/>
      </w:r>
      <w:r w:rsidRPr="00A075B7">
        <w:rPr>
          <w:rFonts w:ascii="Times New Roman" w:hAnsi="Times New Roman"/>
          <w:sz w:val="24"/>
          <w:szCs w:val="24"/>
        </w:rPr>
        <w:t>:</w:t>
      </w:r>
      <w:r w:rsidRPr="00A075B7">
        <w:rPr>
          <w:rFonts w:ascii="Times New Roman" w:hAnsi="Times New Roman"/>
          <w:i/>
          <w:sz w:val="24"/>
          <w:szCs w:val="24"/>
        </w:rPr>
        <w:tab/>
      </w:r>
      <w:r w:rsidRPr="00A075B7">
        <w:rPr>
          <w:rFonts w:ascii="Times New Roman" w:hAnsi="Times New Roman"/>
          <w:sz w:val="24"/>
          <w:szCs w:val="24"/>
        </w:rPr>
        <w:t>Variabel</w:t>
      </w:r>
      <w:r w:rsidRPr="00A075B7">
        <w:rPr>
          <w:rFonts w:ascii="Times New Roman" w:hAnsi="Times New Roman"/>
          <w:i/>
          <w:sz w:val="24"/>
          <w:szCs w:val="24"/>
        </w:rPr>
        <w:t xml:space="preserve"> Dummy </w:t>
      </w:r>
      <w:r w:rsidRPr="00A075B7">
        <w:rPr>
          <w:rFonts w:ascii="Times New Roman" w:hAnsi="Times New Roman"/>
          <w:sz w:val="24"/>
          <w:szCs w:val="24"/>
        </w:rPr>
        <w:t>(nilai 1 = tahun 2018, nilai 0 = selain 2018)</w:t>
      </w:r>
    </w:p>
    <w:p w:rsidR="000A2656" w:rsidRPr="00A075B7" w:rsidRDefault="00A075B7" w:rsidP="000A2656">
      <w:pPr>
        <w:tabs>
          <w:tab w:val="left" w:pos="1843"/>
          <w:tab w:val="left" w:pos="2127"/>
        </w:tabs>
        <w:spacing w:after="0" w:line="480" w:lineRule="auto"/>
        <w:ind w:firstLine="709"/>
        <w:jc w:val="both"/>
        <w:rPr>
          <w:rFonts w:ascii="Times New Roman" w:hAnsi="Times New Roman"/>
          <w:i/>
          <w:sz w:val="24"/>
          <w:szCs w:val="24"/>
        </w:rPr>
      </w:pPr>
      <m:oMath>
        <m:r>
          <m:rPr>
            <m:scr m:val="script"/>
            <m:sty m:val="p"/>
          </m:rPr>
          <w:rPr>
            <w:rFonts w:ascii="Cambria Math" w:hAnsi="Cambria Math" w:cs="Cambria Math"/>
            <w:sz w:val="24"/>
            <w:szCs w:val="24"/>
          </w:rPr>
          <m:t>E</m:t>
        </m:r>
      </m:oMath>
      <w:r w:rsidR="000A2656" w:rsidRPr="00A075B7">
        <w:rPr>
          <w:rFonts w:ascii="Times New Roman" w:hAnsi="Times New Roman"/>
          <w:sz w:val="24"/>
          <w:szCs w:val="24"/>
        </w:rPr>
        <w:tab/>
        <w:t>:</w:t>
      </w:r>
      <w:r w:rsidR="000A2656" w:rsidRPr="00A075B7">
        <w:rPr>
          <w:rFonts w:ascii="Times New Roman" w:hAnsi="Times New Roman"/>
          <w:sz w:val="24"/>
          <w:szCs w:val="24"/>
        </w:rPr>
        <w:tab/>
        <w:t xml:space="preserve"> </w:t>
      </w:r>
      <w:r w:rsidR="000A2656" w:rsidRPr="00A075B7">
        <w:rPr>
          <w:rFonts w:ascii="Times New Roman" w:hAnsi="Times New Roman"/>
          <w:i/>
          <w:sz w:val="24"/>
          <w:szCs w:val="24"/>
        </w:rPr>
        <w:t>Error</w:t>
      </w:r>
    </w:p>
    <w:p w:rsidR="000A2656" w:rsidRPr="00A075B7" w:rsidRDefault="000A2656" w:rsidP="000A2656">
      <w:pPr>
        <w:spacing w:after="0" w:line="480" w:lineRule="auto"/>
        <w:ind w:firstLine="709"/>
        <w:jc w:val="both"/>
        <w:rPr>
          <w:rFonts w:ascii="Times New Roman" w:hAnsi="Times New Roman"/>
          <w:sz w:val="24"/>
          <w:szCs w:val="24"/>
        </w:rPr>
      </w:pPr>
      <w:r w:rsidRPr="00A075B7">
        <w:rPr>
          <w:rFonts w:ascii="Times New Roman" w:hAnsi="Times New Roman"/>
          <w:sz w:val="24"/>
          <w:szCs w:val="24"/>
        </w:rPr>
        <w:t>Langkah-langkah analisis yang dapat dilakukan, yaitu:</w:t>
      </w:r>
    </w:p>
    <w:p w:rsidR="000A2656" w:rsidRPr="00A075B7" w:rsidRDefault="000A2656" w:rsidP="00CD7BCF">
      <w:pPr>
        <w:pStyle w:val="ListParagraph"/>
        <w:numPr>
          <w:ilvl w:val="1"/>
          <w:numId w:val="26"/>
        </w:numPr>
        <w:spacing w:line="480" w:lineRule="auto"/>
        <w:jc w:val="both"/>
        <w:rPr>
          <w:rFonts w:ascii="Times New Roman" w:hAnsi="Times New Roman"/>
          <w:sz w:val="24"/>
          <w:szCs w:val="24"/>
        </w:rPr>
      </w:pPr>
      <w:r w:rsidRPr="00A075B7">
        <w:rPr>
          <w:rFonts w:ascii="Times New Roman" w:hAnsi="Times New Roman"/>
          <w:sz w:val="24"/>
          <w:szCs w:val="24"/>
        </w:rPr>
        <w:t>Menemukan hipotesis</w:t>
      </w:r>
    </w:p>
    <w:p w:rsidR="000A2656" w:rsidRPr="00A075B7" w:rsidRDefault="000A2656" w:rsidP="000A2656">
      <w:pPr>
        <w:pStyle w:val="ListParagraph"/>
        <w:spacing w:line="480" w:lineRule="auto"/>
        <w:ind w:left="1211"/>
        <w:jc w:val="both"/>
        <w:rPr>
          <w:rFonts w:ascii="Times New Roman" w:hAnsi="Times New Roman"/>
          <w:sz w:val="24"/>
          <w:szCs w:val="24"/>
        </w:rPr>
      </w:pPr>
      <w:r w:rsidRPr="00A075B7">
        <w:rPr>
          <w:rFonts w:ascii="Times New Roman" w:hAnsi="Times New Roman"/>
          <w:sz w:val="24"/>
          <w:szCs w:val="24"/>
        </w:rPr>
        <w:t>Ho : βi = 0</w:t>
      </w:r>
    </w:p>
    <w:p w:rsidR="000A2656" w:rsidRPr="00A075B7" w:rsidRDefault="000A2656" w:rsidP="000A2656">
      <w:pPr>
        <w:pStyle w:val="ListParagraph"/>
        <w:spacing w:line="480" w:lineRule="auto"/>
        <w:ind w:left="1211"/>
        <w:jc w:val="both"/>
        <w:rPr>
          <w:rFonts w:ascii="Times New Roman" w:hAnsi="Times New Roman"/>
          <w:sz w:val="24"/>
          <w:szCs w:val="24"/>
        </w:rPr>
      </w:pPr>
      <w:r w:rsidRPr="00A075B7">
        <w:rPr>
          <w:rFonts w:ascii="Times New Roman" w:hAnsi="Times New Roman"/>
          <w:sz w:val="24"/>
          <w:szCs w:val="24"/>
        </w:rPr>
        <w:t>Ha : βi ≠ 0</w:t>
      </w:r>
    </w:p>
    <w:p w:rsidR="000A2656" w:rsidRPr="00A075B7" w:rsidRDefault="000A2656" w:rsidP="000A2656">
      <w:pPr>
        <w:pStyle w:val="ListParagraph"/>
        <w:spacing w:line="480" w:lineRule="auto"/>
        <w:ind w:left="1211"/>
        <w:jc w:val="both"/>
        <w:rPr>
          <w:rFonts w:ascii="Times New Roman" w:hAnsi="Times New Roman"/>
          <w:sz w:val="24"/>
          <w:szCs w:val="24"/>
        </w:rPr>
      </w:pPr>
      <w:r w:rsidRPr="00A075B7">
        <w:rPr>
          <w:rFonts w:ascii="Times New Roman" w:hAnsi="Times New Roman"/>
          <w:sz w:val="24"/>
          <w:szCs w:val="24"/>
        </w:rPr>
        <w:t>Bandingkan Sig-t DT1, DT2, dan DT3 dengan nilai α = 0.05</w:t>
      </w:r>
    </w:p>
    <w:p w:rsidR="000A2656" w:rsidRPr="00A075B7" w:rsidRDefault="000A2656" w:rsidP="00CD7BCF">
      <w:pPr>
        <w:pStyle w:val="ListParagraph"/>
        <w:numPr>
          <w:ilvl w:val="1"/>
          <w:numId w:val="26"/>
        </w:numPr>
        <w:spacing w:line="480" w:lineRule="auto"/>
        <w:jc w:val="both"/>
        <w:rPr>
          <w:rFonts w:ascii="Times New Roman" w:hAnsi="Times New Roman"/>
          <w:sz w:val="24"/>
          <w:szCs w:val="24"/>
        </w:rPr>
      </w:pPr>
      <w:r w:rsidRPr="00A075B7">
        <w:rPr>
          <w:rFonts w:ascii="Times New Roman" w:hAnsi="Times New Roman"/>
          <w:sz w:val="24"/>
          <w:szCs w:val="24"/>
        </w:rPr>
        <w:t>Bila salah satu sig &lt; nilai α, terdapat perbedaan koefisien, artinya data tidak dapat di-</w:t>
      </w:r>
      <w:r w:rsidRPr="00A075B7">
        <w:rPr>
          <w:rFonts w:ascii="Times New Roman" w:hAnsi="Times New Roman"/>
          <w:i/>
          <w:sz w:val="24"/>
          <w:szCs w:val="24"/>
        </w:rPr>
        <w:t>pool</w:t>
      </w:r>
      <w:r w:rsidRPr="00A075B7">
        <w:rPr>
          <w:rFonts w:ascii="Times New Roman" w:hAnsi="Times New Roman"/>
          <w:sz w:val="24"/>
          <w:szCs w:val="24"/>
        </w:rPr>
        <w:t>.</w:t>
      </w:r>
    </w:p>
    <w:p w:rsidR="000A2656" w:rsidRPr="00A075B7" w:rsidRDefault="000A2656" w:rsidP="00CD7BCF">
      <w:pPr>
        <w:pStyle w:val="ListParagraph"/>
        <w:numPr>
          <w:ilvl w:val="1"/>
          <w:numId w:val="26"/>
        </w:numPr>
        <w:spacing w:line="480" w:lineRule="auto"/>
        <w:jc w:val="both"/>
        <w:rPr>
          <w:rFonts w:ascii="Times New Roman" w:hAnsi="Times New Roman"/>
          <w:sz w:val="24"/>
          <w:szCs w:val="24"/>
        </w:rPr>
      </w:pPr>
      <w:r w:rsidRPr="00A075B7">
        <w:rPr>
          <w:rFonts w:ascii="Times New Roman" w:hAnsi="Times New Roman"/>
          <w:sz w:val="24"/>
          <w:szCs w:val="24"/>
        </w:rPr>
        <w:t>Bila salah satu sig ≥  nilai α, tidak terdapat perbedaan koefisien, artinya data dapat di-</w:t>
      </w:r>
      <w:r w:rsidRPr="00A075B7">
        <w:rPr>
          <w:rFonts w:ascii="Times New Roman" w:hAnsi="Times New Roman"/>
          <w:i/>
          <w:sz w:val="24"/>
          <w:szCs w:val="24"/>
        </w:rPr>
        <w:t>pool</w:t>
      </w:r>
      <w:r w:rsidRPr="00A075B7">
        <w:rPr>
          <w:rFonts w:ascii="Times New Roman" w:hAnsi="Times New Roman"/>
          <w:sz w:val="24"/>
          <w:szCs w:val="24"/>
        </w:rPr>
        <w:t>.</w:t>
      </w:r>
    </w:p>
    <w:p w:rsidR="000A2656" w:rsidRPr="00AE23A0" w:rsidRDefault="000A2656" w:rsidP="00CD7BCF">
      <w:pPr>
        <w:pStyle w:val="Heading3"/>
        <w:numPr>
          <w:ilvl w:val="0"/>
          <w:numId w:val="31"/>
        </w:numPr>
        <w:spacing w:before="40" w:line="480" w:lineRule="auto"/>
        <w:rPr>
          <w:rFonts w:eastAsia="Calibri" w:cs="Times New Roman"/>
          <w:szCs w:val="24"/>
        </w:rPr>
      </w:pPr>
      <w:bookmarkStart w:id="63" w:name="_Toc532248763"/>
      <w:bookmarkStart w:id="64" w:name="_Toc532248808"/>
      <w:bookmarkStart w:id="65" w:name="_Toc532250587"/>
      <w:bookmarkStart w:id="66" w:name="_Toc16765720"/>
      <w:bookmarkStart w:id="67" w:name="_Toc16766499"/>
      <w:bookmarkStart w:id="68" w:name="_Toc16766896"/>
      <w:bookmarkStart w:id="69" w:name="_Toc16768559"/>
      <w:r w:rsidRPr="00AE23A0">
        <w:rPr>
          <w:rFonts w:eastAsia="Calibri" w:cs="Times New Roman"/>
          <w:szCs w:val="24"/>
        </w:rPr>
        <w:t>Uji Asumsi Klasik</w:t>
      </w:r>
      <w:bookmarkEnd w:id="63"/>
      <w:bookmarkEnd w:id="64"/>
      <w:bookmarkEnd w:id="65"/>
      <w:bookmarkEnd w:id="66"/>
      <w:bookmarkEnd w:id="67"/>
      <w:bookmarkEnd w:id="68"/>
      <w:bookmarkEnd w:id="69"/>
    </w:p>
    <w:p w:rsidR="000A2656" w:rsidRPr="00A075B7" w:rsidRDefault="000A2656" w:rsidP="000A2656">
      <w:pPr>
        <w:spacing w:line="480" w:lineRule="auto"/>
        <w:ind w:left="786" w:firstLine="720"/>
        <w:jc w:val="both"/>
        <w:rPr>
          <w:rFonts w:ascii="Times New Roman" w:hAnsi="Times New Roman"/>
          <w:sz w:val="24"/>
          <w:szCs w:val="24"/>
        </w:rPr>
      </w:pPr>
      <w:r w:rsidRPr="00A075B7">
        <w:rPr>
          <w:rFonts w:ascii="Times New Roman" w:hAnsi="Times New Roman"/>
          <w:sz w:val="24"/>
          <w:szCs w:val="24"/>
        </w:rPr>
        <w:t>Uji asumsi klasik digunakan untuk mengetahui apakah model regresi dapat dipakai, dalam arti tidak terjadi penyimpangan-penyimpangan agar model penelitian ini layak digunakan. Uji ini terdiri dari uji normalitas, uji autokorelasi, uji multikolinieritas dan uji heteroskedastistas.</w:t>
      </w:r>
    </w:p>
    <w:p w:rsidR="000A2656" w:rsidRPr="00AE23A0" w:rsidRDefault="000A2656" w:rsidP="00CD7BCF">
      <w:pPr>
        <w:pStyle w:val="Heading4"/>
        <w:numPr>
          <w:ilvl w:val="0"/>
          <w:numId w:val="32"/>
        </w:numPr>
        <w:spacing w:before="40"/>
        <w:rPr>
          <w:rFonts w:eastAsia="Calibri" w:cs="Times New Roman"/>
          <w:i w:val="0"/>
          <w:szCs w:val="24"/>
        </w:rPr>
      </w:pPr>
      <w:r w:rsidRPr="00AE23A0">
        <w:rPr>
          <w:rFonts w:eastAsia="Calibri" w:cs="Times New Roman"/>
          <w:i w:val="0"/>
          <w:szCs w:val="24"/>
        </w:rPr>
        <w:t>Uji Normalitas Data :</w:t>
      </w:r>
      <w:r w:rsidRPr="00AE23A0">
        <w:rPr>
          <w:rFonts w:eastAsia="Calibri" w:cs="Times New Roman"/>
          <w:szCs w:val="24"/>
        </w:rPr>
        <w:t xml:space="preserve"> One-Sample Kolmogorov-Simnov Test</w:t>
      </w:r>
    </w:p>
    <w:p w:rsidR="000A2656" w:rsidRPr="00A075B7" w:rsidRDefault="000A2656" w:rsidP="000A2656">
      <w:pPr>
        <w:pStyle w:val="ListParagraph"/>
        <w:spacing w:line="480" w:lineRule="auto"/>
        <w:ind w:left="1070" w:firstLine="720"/>
        <w:jc w:val="both"/>
        <w:rPr>
          <w:rFonts w:ascii="Times New Roman" w:hAnsi="Times New Roman"/>
          <w:sz w:val="24"/>
          <w:szCs w:val="24"/>
        </w:rPr>
      </w:pPr>
      <w:r w:rsidRPr="00A075B7">
        <w:rPr>
          <w:rFonts w:ascii="Times New Roman" w:hAnsi="Times New Roman"/>
          <w:sz w:val="24"/>
          <w:szCs w:val="24"/>
        </w:rPr>
        <w:t xml:space="preserve">Menurut </w:t>
      </w:r>
      <w:r w:rsidR="00CE78F2" w:rsidRPr="00A075B7">
        <w:rPr>
          <w:rFonts w:ascii="Times New Roman" w:hAnsi="Times New Roman"/>
          <w:sz w:val="24"/>
          <w:szCs w:val="24"/>
        </w:rPr>
        <w:fldChar w:fldCharType="begin" w:fldLock="1"/>
      </w:r>
      <w:r w:rsidRPr="00A075B7">
        <w:rPr>
          <w:rFonts w:ascii="Times New Roman" w:hAnsi="Times New Roman"/>
          <w:sz w:val="24"/>
          <w:szCs w:val="24"/>
        </w:rPr>
        <w:instrText>ADDIN CSL_CITATION {"citationItems":[{"id":"ITEM-1","itemData":{"author":[{"dropping-particle":"","family":"Prof. Dr. H. Imam Ghozali, M.Com","given":"Akt","non-dropping-particle":"","parse-names":false,"suffix":""}],"edition":"8","id":"ITEM-1","issued":{"date-parts":[["2013"]]},"number-of-pages":"19","publisher":"Badan Penerbit Universitas Diponegoro","publisher-place":"Semarang","title":"Aplikasi Analisis Multivariate dengan program IBM SPSS 23","type":"book"},"uris":["http://www.mendeley.com/documents/?uuid=20a4e915-f329-4128-b7b0-207a3e100d9f"]}],"mendeley":{"formattedCitation":"(Prof. Dr. H. Imam Ghozali, M.Com, 2013)","manualFormatting":"Ghozali (2013:154)","plainTextFormattedCitation":"(Prof. Dr. H. Imam Ghozali, M.Com, 2013)","previouslyFormattedCitation":"(Prof. Dr. H. Imam Ghozali, M.Com, 2013)"},"properties":{"noteIndex":0},"schema":"https://github.com/citation-style-language/schema/raw/master/csl-citation.json"}</w:instrText>
      </w:r>
      <w:r w:rsidR="00CE78F2" w:rsidRPr="00A075B7">
        <w:rPr>
          <w:rFonts w:ascii="Times New Roman" w:hAnsi="Times New Roman"/>
          <w:sz w:val="24"/>
          <w:szCs w:val="24"/>
        </w:rPr>
        <w:fldChar w:fldCharType="separate"/>
      </w:r>
      <w:r w:rsidRPr="00A075B7">
        <w:rPr>
          <w:rFonts w:ascii="Times New Roman" w:hAnsi="Times New Roman"/>
          <w:noProof/>
          <w:sz w:val="24"/>
          <w:szCs w:val="24"/>
        </w:rPr>
        <w:t>Ghozali (2013:154)</w:t>
      </w:r>
      <w:r w:rsidR="00CE78F2" w:rsidRPr="00A075B7">
        <w:rPr>
          <w:rFonts w:ascii="Times New Roman" w:hAnsi="Times New Roman"/>
          <w:sz w:val="24"/>
          <w:szCs w:val="24"/>
        </w:rPr>
        <w:fldChar w:fldCharType="end"/>
      </w:r>
      <w:r w:rsidRPr="00A075B7">
        <w:rPr>
          <w:rFonts w:ascii="Times New Roman" w:hAnsi="Times New Roman"/>
          <w:sz w:val="24"/>
          <w:szCs w:val="24"/>
        </w:rPr>
        <w:t xml:space="preserve"> uji normalitas bertujuan untuk menguji apakah di dalam model regresi, variabel residual memiliki distribusi normal. Untuk menguji data mempunyai distribusi normal atau tidak, digunakan alat uji normalitas, yaitu uji statistic non-parametrik </w:t>
      </w:r>
      <w:r w:rsidRPr="00A075B7">
        <w:rPr>
          <w:rFonts w:ascii="Times New Roman" w:hAnsi="Times New Roman"/>
          <w:i/>
          <w:sz w:val="24"/>
          <w:szCs w:val="24"/>
        </w:rPr>
        <w:t xml:space="preserve">Kolmogorov-Smirnov </w:t>
      </w:r>
      <w:r w:rsidRPr="00A075B7">
        <w:rPr>
          <w:rFonts w:ascii="Times New Roman" w:hAnsi="Times New Roman"/>
          <w:sz w:val="24"/>
          <w:szCs w:val="24"/>
        </w:rPr>
        <w:t>(K-S). Uji K-S dilakukan dengan langkah-langkah:</w:t>
      </w:r>
    </w:p>
    <w:p w:rsidR="00995C54" w:rsidRPr="00A075B7" w:rsidRDefault="00995C54" w:rsidP="000A2656">
      <w:pPr>
        <w:pStyle w:val="ListParagraph"/>
        <w:spacing w:line="480" w:lineRule="auto"/>
        <w:ind w:left="1070" w:firstLine="720"/>
        <w:jc w:val="both"/>
        <w:rPr>
          <w:rFonts w:ascii="Times New Roman" w:hAnsi="Times New Roman"/>
          <w:sz w:val="24"/>
          <w:szCs w:val="24"/>
        </w:rPr>
      </w:pPr>
    </w:p>
    <w:p w:rsidR="000A2656" w:rsidRPr="00A075B7" w:rsidRDefault="000A2656" w:rsidP="00CD7BCF">
      <w:pPr>
        <w:pStyle w:val="ListParagraph"/>
        <w:numPr>
          <w:ilvl w:val="0"/>
          <w:numId w:val="35"/>
        </w:numPr>
        <w:spacing w:line="480" w:lineRule="auto"/>
        <w:ind w:left="1560" w:hanging="426"/>
        <w:jc w:val="both"/>
        <w:rPr>
          <w:rFonts w:ascii="Times New Roman" w:hAnsi="Times New Roman"/>
          <w:sz w:val="24"/>
          <w:szCs w:val="24"/>
        </w:rPr>
      </w:pPr>
      <w:r w:rsidRPr="00A075B7">
        <w:rPr>
          <w:rFonts w:ascii="Times New Roman" w:hAnsi="Times New Roman"/>
          <w:sz w:val="24"/>
          <w:szCs w:val="24"/>
        </w:rPr>
        <w:lastRenderedPageBreak/>
        <w:t>Hipotesis</w:t>
      </w:r>
    </w:p>
    <w:p w:rsidR="000A2656" w:rsidRPr="00A075B7" w:rsidRDefault="000A2656" w:rsidP="000A2656">
      <w:pPr>
        <w:pStyle w:val="ListParagraph"/>
        <w:spacing w:line="480" w:lineRule="auto"/>
        <w:ind w:left="1560"/>
        <w:jc w:val="both"/>
        <w:rPr>
          <w:rFonts w:ascii="Times New Roman" w:hAnsi="Times New Roman"/>
          <w:sz w:val="24"/>
          <w:szCs w:val="24"/>
        </w:rPr>
      </w:pPr>
      <w:r w:rsidRPr="00A075B7">
        <w:rPr>
          <w:rFonts w:ascii="Times New Roman" w:hAnsi="Times New Roman"/>
          <w:sz w:val="24"/>
          <w:szCs w:val="24"/>
        </w:rPr>
        <w:t>Ho : Data residual berdistribusi normal</w:t>
      </w:r>
    </w:p>
    <w:p w:rsidR="000A2656" w:rsidRPr="00A075B7" w:rsidRDefault="000A2656" w:rsidP="000A2656">
      <w:pPr>
        <w:pStyle w:val="ListParagraph"/>
        <w:spacing w:line="480" w:lineRule="auto"/>
        <w:ind w:left="1560"/>
        <w:jc w:val="both"/>
        <w:rPr>
          <w:rFonts w:ascii="Times New Roman" w:hAnsi="Times New Roman"/>
          <w:sz w:val="24"/>
          <w:szCs w:val="24"/>
        </w:rPr>
      </w:pPr>
      <w:r w:rsidRPr="00A075B7">
        <w:rPr>
          <w:rFonts w:ascii="Times New Roman" w:hAnsi="Times New Roman"/>
          <w:sz w:val="24"/>
          <w:szCs w:val="24"/>
        </w:rPr>
        <w:t>Ha : Data residual tidak berdistribusi normal</w:t>
      </w:r>
    </w:p>
    <w:p w:rsidR="000A2656" w:rsidRPr="00A075B7" w:rsidRDefault="000A2656" w:rsidP="00CD7BCF">
      <w:pPr>
        <w:pStyle w:val="ListParagraph"/>
        <w:numPr>
          <w:ilvl w:val="0"/>
          <w:numId w:val="35"/>
        </w:numPr>
        <w:spacing w:line="480" w:lineRule="auto"/>
        <w:ind w:left="1560" w:hanging="426"/>
        <w:jc w:val="both"/>
        <w:rPr>
          <w:rFonts w:ascii="Times New Roman" w:hAnsi="Times New Roman"/>
          <w:sz w:val="24"/>
          <w:szCs w:val="24"/>
        </w:rPr>
      </w:pPr>
      <w:r w:rsidRPr="00A075B7">
        <w:rPr>
          <w:rFonts w:ascii="Times New Roman" w:hAnsi="Times New Roman"/>
          <w:sz w:val="24"/>
          <w:szCs w:val="24"/>
        </w:rPr>
        <w:t>Menentukan tingkat kesalahan α = 0,05</w:t>
      </w:r>
    </w:p>
    <w:p w:rsidR="000A2656" w:rsidRPr="00A075B7" w:rsidRDefault="000A2656" w:rsidP="00CD7BCF">
      <w:pPr>
        <w:pStyle w:val="ListParagraph"/>
        <w:numPr>
          <w:ilvl w:val="0"/>
          <w:numId w:val="35"/>
        </w:numPr>
        <w:spacing w:after="0" w:line="480" w:lineRule="auto"/>
        <w:ind w:left="1560" w:hanging="426"/>
        <w:jc w:val="both"/>
        <w:rPr>
          <w:rFonts w:ascii="Times New Roman" w:hAnsi="Times New Roman"/>
          <w:sz w:val="24"/>
          <w:szCs w:val="24"/>
        </w:rPr>
      </w:pPr>
      <w:r w:rsidRPr="00A075B7">
        <w:rPr>
          <w:rFonts w:ascii="Times New Roman" w:hAnsi="Times New Roman"/>
          <w:sz w:val="24"/>
          <w:szCs w:val="24"/>
        </w:rPr>
        <w:t>Kriteria  pengambilan keputusan:</w:t>
      </w:r>
    </w:p>
    <w:p w:rsidR="000A2656" w:rsidRPr="00A075B7" w:rsidRDefault="000A2656" w:rsidP="000A2656">
      <w:pPr>
        <w:pStyle w:val="Default"/>
        <w:spacing w:line="480" w:lineRule="auto"/>
        <w:ind w:left="1560"/>
        <w:jc w:val="both"/>
        <w:rPr>
          <w:rFonts w:eastAsiaTheme="minorEastAsia"/>
        </w:rPr>
      </w:pPr>
      <w:r w:rsidRPr="00A075B7">
        <w:t xml:space="preserve">Jika </w:t>
      </w:r>
      <w:r w:rsidRPr="00A075B7">
        <w:rPr>
          <w:i/>
        </w:rPr>
        <w:t>Asymp.Sig.</w:t>
      </w:r>
      <w:r w:rsidRPr="00A075B7">
        <w:t>(2-</w:t>
      </w:r>
      <w:r w:rsidRPr="00A075B7">
        <w:rPr>
          <w:i/>
        </w:rPr>
        <w:t>tailed</w:t>
      </w:r>
      <w:r w:rsidRPr="00A075B7">
        <w:t xml:space="preserve">) &lt; nilai </w:t>
      </w:r>
      <m:oMath>
        <m:r>
          <w:rPr>
            <w:rFonts w:ascii="Cambria Math" w:hAnsi="Cambria Math"/>
          </w:rPr>
          <m:t>α</m:t>
        </m:r>
      </m:oMath>
      <w:r w:rsidRPr="00A075B7">
        <w:rPr>
          <w:rFonts w:eastAsiaTheme="minorEastAsia"/>
        </w:rPr>
        <w:t xml:space="preserve"> (</w:t>
      </w:r>
      <m:oMath>
        <m:r>
          <w:rPr>
            <w:rFonts w:ascii="Cambria Math" w:hAnsi="Cambria Math"/>
          </w:rPr>
          <m:t>α</m:t>
        </m:r>
      </m:oMath>
      <w:r w:rsidRPr="00A075B7">
        <w:rPr>
          <w:rFonts w:eastAsiaTheme="minorEastAsia"/>
        </w:rPr>
        <w:t xml:space="preserve"> = 5%), maka keputusan yang diambil adalah tolak Ho dan artinya data tidak berdistribusi normal. Sebaliknya, </w:t>
      </w:r>
      <w:r w:rsidRPr="00A075B7">
        <w:t xml:space="preserve">jika </w:t>
      </w:r>
      <w:r w:rsidRPr="00A075B7">
        <w:rPr>
          <w:i/>
        </w:rPr>
        <w:t>Asymp.Sig.</w:t>
      </w:r>
      <w:r w:rsidRPr="00A075B7">
        <w:t>(2-</w:t>
      </w:r>
      <w:r w:rsidRPr="00A075B7">
        <w:rPr>
          <w:i/>
        </w:rPr>
        <w:t>tailed</w:t>
      </w:r>
      <w:r w:rsidRPr="00A075B7">
        <w:t xml:space="preserve">) </w:t>
      </w:r>
      <m:oMath>
        <m:r>
          <w:rPr>
            <w:rFonts w:ascii="Cambria Math" w:hAnsi="Cambria Math"/>
          </w:rPr>
          <m:t>≥</m:t>
        </m:r>
      </m:oMath>
      <w:r w:rsidRPr="00A075B7">
        <w:t xml:space="preserve"> nilai </w:t>
      </w:r>
      <m:oMath>
        <m:r>
          <w:rPr>
            <w:rFonts w:ascii="Cambria Math" w:hAnsi="Cambria Math"/>
          </w:rPr>
          <m:t>α</m:t>
        </m:r>
      </m:oMath>
      <w:r w:rsidRPr="00A075B7">
        <w:rPr>
          <w:rFonts w:eastAsiaTheme="minorEastAsia"/>
        </w:rPr>
        <w:t xml:space="preserve"> (</w:t>
      </w:r>
      <m:oMath>
        <m:r>
          <w:rPr>
            <w:rFonts w:ascii="Cambria Math" w:hAnsi="Cambria Math"/>
          </w:rPr>
          <m:t>α</m:t>
        </m:r>
      </m:oMath>
      <w:r w:rsidRPr="00A075B7">
        <w:rPr>
          <w:rFonts w:eastAsiaTheme="minorEastAsia"/>
        </w:rPr>
        <w:t xml:space="preserve"> = 5%), maka keputusan yang diambil adalah terima Ho dan artinya data berdistribusi normal.</w:t>
      </w:r>
    </w:p>
    <w:p w:rsidR="000A2656" w:rsidRPr="00AE23A0" w:rsidRDefault="000A2656" w:rsidP="00130E82">
      <w:pPr>
        <w:pStyle w:val="Heading4"/>
        <w:numPr>
          <w:ilvl w:val="0"/>
          <w:numId w:val="32"/>
        </w:numPr>
        <w:rPr>
          <w:rFonts w:eastAsia="Calibri" w:cs="Times New Roman"/>
          <w:i w:val="0"/>
          <w:szCs w:val="24"/>
        </w:rPr>
      </w:pPr>
      <w:r w:rsidRPr="00AE23A0">
        <w:rPr>
          <w:rFonts w:eastAsia="Calibri" w:cs="Times New Roman"/>
          <w:i w:val="0"/>
          <w:szCs w:val="24"/>
        </w:rPr>
        <w:t>Uji Heteroskedastisitas</w:t>
      </w:r>
    </w:p>
    <w:p w:rsidR="000A2656" w:rsidRPr="00A075B7" w:rsidRDefault="000A2656" w:rsidP="00130E82">
      <w:pPr>
        <w:spacing w:before="200" w:line="480" w:lineRule="auto"/>
        <w:ind w:left="1070" w:firstLine="720"/>
        <w:jc w:val="both"/>
        <w:rPr>
          <w:rFonts w:ascii="Times New Roman" w:hAnsi="Times New Roman"/>
          <w:noProof/>
          <w:sz w:val="24"/>
          <w:szCs w:val="24"/>
        </w:rPr>
      </w:pPr>
      <w:r w:rsidRPr="00A075B7">
        <w:rPr>
          <w:rFonts w:ascii="Times New Roman" w:hAnsi="Times New Roman"/>
          <w:sz w:val="24"/>
          <w:szCs w:val="24"/>
        </w:rPr>
        <w:t xml:space="preserve">Menurut </w:t>
      </w:r>
      <w:r w:rsidR="00CE78F2" w:rsidRPr="00A075B7">
        <w:rPr>
          <w:rFonts w:ascii="Times New Roman" w:hAnsi="Times New Roman"/>
          <w:sz w:val="24"/>
          <w:szCs w:val="24"/>
        </w:rPr>
        <w:fldChar w:fldCharType="begin" w:fldLock="1"/>
      </w:r>
      <w:r w:rsidR="00372F61" w:rsidRPr="00A075B7">
        <w:rPr>
          <w:rFonts w:ascii="Times New Roman" w:hAnsi="Times New Roman"/>
          <w:sz w:val="24"/>
          <w:szCs w:val="24"/>
        </w:rPr>
        <w:instrText>ADDIN CSL_CITATION {"citationItems":[{"id":"ITEM-1","itemData":{"author":[{"dropping-particle":"","family":"Priyatno","given":"Duwi","non-dropping-particle":"","parse-names":false,"suffix":""}],"id":"ITEM-1","issued":{"date-parts":[["2013"]]},"publisher":"ANDI","publisher-place":"Yogyakarta","title":"Mandiri Belajar Analisis Data dengan SPSS","type":"book"},"uris":["http://www.mendeley.com/documents/?uuid=87ff85f5-57f2-45d3-af04-923c4b4d1083","http://www.mendeley.com/documents/?uuid=fdeed8ed-e44a-486e-9fb5-4b92a06ccafc"]}],"mendeley":{"formattedCitation":"(Priyatno, 2013)","manualFormatting":"Ghozali (2013:134)","plainTextFormattedCitation":"(Priyatno, 2013)","previouslyFormattedCitation":"(Priyatno, 2013)"},"properties":{"noteIndex":0},"schema":"https://github.com/citation-style-language/schema/raw/master/csl-citation.json"}</w:instrText>
      </w:r>
      <w:r w:rsidR="00CE78F2" w:rsidRPr="00A075B7">
        <w:rPr>
          <w:rFonts w:ascii="Times New Roman" w:hAnsi="Times New Roman"/>
          <w:sz w:val="24"/>
          <w:szCs w:val="24"/>
        </w:rPr>
        <w:fldChar w:fldCharType="separate"/>
      </w:r>
      <w:r w:rsidR="00372F61" w:rsidRPr="00A075B7">
        <w:rPr>
          <w:rFonts w:ascii="Times New Roman" w:hAnsi="Times New Roman"/>
          <w:noProof/>
          <w:sz w:val="24"/>
          <w:szCs w:val="24"/>
        </w:rPr>
        <w:t>Ghozali (2013:134</w:t>
      </w:r>
      <w:r w:rsidRPr="00A075B7">
        <w:rPr>
          <w:rFonts w:ascii="Times New Roman" w:hAnsi="Times New Roman"/>
          <w:noProof/>
          <w:sz w:val="24"/>
          <w:szCs w:val="24"/>
        </w:rPr>
        <w:t>)</w:t>
      </w:r>
      <w:r w:rsidR="00CE78F2" w:rsidRPr="00A075B7">
        <w:rPr>
          <w:rFonts w:ascii="Times New Roman" w:hAnsi="Times New Roman"/>
          <w:sz w:val="24"/>
          <w:szCs w:val="24"/>
        </w:rPr>
        <w:fldChar w:fldCharType="end"/>
      </w:r>
      <w:r w:rsidRPr="00A075B7">
        <w:rPr>
          <w:rFonts w:ascii="Times New Roman" w:hAnsi="Times New Roman"/>
          <w:sz w:val="24"/>
          <w:szCs w:val="24"/>
        </w:rPr>
        <w:t xml:space="preserve"> uji heteroskedastisitas bertujuan menguji apakah model regresi terjadi ketidaksamaan varian dari residual pada satu pengamatan ke pengamatan lain. Model regresi yang baik adalah tidak terjadi heteroskedastisitas. Dalam penelitian ini, untuk mengetahui ada atau tidaknya heteroskedastistas adalah dengan melakukan uji Glesjer, yaitu meregresikan </w:t>
      </w:r>
      <w:r w:rsidRPr="00A075B7">
        <w:rPr>
          <w:rFonts w:ascii="Times New Roman" w:hAnsi="Times New Roman"/>
          <w:i/>
          <w:sz w:val="24"/>
          <w:szCs w:val="24"/>
        </w:rPr>
        <w:t>absolute</w:t>
      </w:r>
      <w:r w:rsidRPr="00A075B7">
        <w:rPr>
          <w:rFonts w:ascii="Times New Roman" w:hAnsi="Times New Roman"/>
          <w:sz w:val="24"/>
          <w:szCs w:val="24"/>
        </w:rPr>
        <w:t xml:space="preserve"> residual dengan masing-masing variabel independent. Berikut adalah dasar pengambilan keputusan uji heteroskedastisitas:</w:t>
      </w:r>
    </w:p>
    <w:p w:rsidR="000A2656" w:rsidRPr="00A075B7" w:rsidRDefault="000A2656" w:rsidP="00CD7BCF">
      <w:pPr>
        <w:numPr>
          <w:ilvl w:val="0"/>
          <w:numId w:val="28"/>
        </w:numPr>
        <w:spacing w:line="480" w:lineRule="auto"/>
        <w:ind w:left="1495"/>
        <w:contextualSpacing/>
        <w:jc w:val="both"/>
        <w:rPr>
          <w:rFonts w:ascii="Times New Roman" w:hAnsi="Times New Roman"/>
          <w:sz w:val="24"/>
          <w:szCs w:val="24"/>
        </w:rPr>
      </w:pPr>
      <w:r w:rsidRPr="00A075B7">
        <w:rPr>
          <w:rFonts w:ascii="Times New Roman" w:hAnsi="Times New Roman"/>
          <w:sz w:val="24"/>
          <w:szCs w:val="24"/>
        </w:rPr>
        <w:t>Nilai signifikan &gt; 0,05 maka tidak terjadi heteroskedastisitas.</w:t>
      </w:r>
    </w:p>
    <w:p w:rsidR="000A2656" w:rsidRPr="00A075B7" w:rsidRDefault="000A2656" w:rsidP="00CD7BCF">
      <w:pPr>
        <w:numPr>
          <w:ilvl w:val="0"/>
          <w:numId w:val="28"/>
        </w:numPr>
        <w:spacing w:line="480" w:lineRule="auto"/>
        <w:ind w:left="1495"/>
        <w:contextualSpacing/>
        <w:jc w:val="both"/>
        <w:rPr>
          <w:rFonts w:ascii="Times New Roman" w:hAnsi="Times New Roman"/>
          <w:sz w:val="24"/>
          <w:szCs w:val="24"/>
        </w:rPr>
      </w:pPr>
      <w:r w:rsidRPr="00A075B7">
        <w:rPr>
          <w:rFonts w:ascii="Times New Roman" w:hAnsi="Times New Roman"/>
          <w:sz w:val="24"/>
          <w:szCs w:val="24"/>
        </w:rPr>
        <w:t>Nilai signifikan &lt; 0,05 maka terjadi heteroskedastisitas.</w:t>
      </w:r>
    </w:p>
    <w:p w:rsidR="000A2656" w:rsidRPr="00AE23A0" w:rsidRDefault="000A2656" w:rsidP="00CD7BCF">
      <w:pPr>
        <w:pStyle w:val="Heading4"/>
        <w:numPr>
          <w:ilvl w:val="0"/>
          <w:numId w:val="32"/>
        </w:numPr>
        <w:spacing w:before="40"/>
        <w:rPr>
          <w:rFonts w:eastAsia="Calibri" w:cs="Times New Roman"/>
          <w:i w:val="0"/>
          <w:szCs w:val="24"/>
        </w:rPr>
      </w:pPr>
      <w:r w:rsidRPr="00AE23A0">
        <w:rPr>
          <w:rFonts w:eastAsia="Calibri" w:cs="Times New Roman"/>
          <w:i w:val="0"/>
          <w:szCs w:val="24"/>
        </w:rPr>
        <w:t>Uji Autokorelasi</w:t>
      </w:r>
    </w:p>
    <w:p w:rsidR="000A2656" w:rsidRPr="00A075B7" w:rsidRDefault="000A2656" w:rsidP="000A2656">
      <w:pPr>
        <w:pStyle w:val="ListParagraph"/>
        <w:spacing w:line="480" w:lineRule="auto"/>
        <w:ind w:left="1070" w:firstLine="720"/>
        <w:jc w:val="both"/>
        <w:rPr>
          <w:rFonts w:ascii="Times New Roman" w:hAnsi="Times New Roman"/>
          <w:sz w:val="24"/>
          <w:szCs w:val="24"/>
        </w:rPr>
      </w:pPr>
      <w:r w:rsidRPr="00A075B7">
        <w:rPr>
          <w:rFonts w:ascii="Times New Roman" w:hAnsi="Times New Roman"/>
          <w:sz w:val="24"/>
          <w:szCs w:val="24"/>
        </w:rPr>
        <w:t xml:space="preserve">Menurut </w:t>
      </w:r>
      <w:r w:rsidR="00CE78F2" w:rsidRPr="00A075B7">
        <w:rPr>
          <w:rFonts w:ascii="Times New Roman" w:hAnsi="Times New Roman"/>
          <w:sz w:val="24"/>
          <w:szCs w:val="24"/>
        </w:rPr>
        <w:fldChar w:fldCharType="begin" w:fldLock="1"/>
      </w:r>
      <w:r w:rsidRPr="00A075B7">
        <w:rPr>
          <w:rFonts w:ascii="Times New Roman" w:hAnsi="Times New Roman"/>
          <w:sz w:val="24"/>
          <w:szCs w:val="24"/>
        </w:rPr>
        <w:instrText>ADDIN CSL_CITATION {"citationItems":[{"id":"ITEM-1","itemData":{"author":[{"dropping-particle":"","family":"Prof. Dr. H. Imam Ghozali, M.Com","given":"Akt","non-dropping-particle":"","parse-names":false,"suffix":""}],"edition":"8","id":"ITEM-1","issued":{"date-parts":[["2013"]]},"number-of-pages":"19","publisher":"Badan Penerbit Universitas Diponegoro","publisher-place":"Semarang","title":"Aplikasi Analisis Multivariate dengan program IBM SPSS 23","type":"book"},"uris":["http://www.mendeley.com/documents/?uuid=20a4e915-f329-4128-b7b0-207a3e100d9f"]}],"mendeley":{"formattedCitation":"(Prof. Dr. H. Imam Ghozali, M.Com, 2013)","manualFormatting":"Ghozali (2013:107)","plainTextFormattedCitation":"(Prof. Dr. H. Imam Ghozali, M.Com, 2013)","previouslyFormattedCitation":"(Prof. Dr. H. Imam Ghozali, M.Com, 2013)"},"properties":{"noteIndex":0},"schema":"https://github.com/citation-style-language/schema/raw/master/csl-citation.json"}</w:instrText>
      </w:r>
      <w:r w:rsidR="00CE78F2" w:rsidRPr="00A075B7">
        <w:rPr>
          <w:rFonts w:ascii="Times New Roman" w:hAnsi="Times New Roman"/>
          <w:sz w:val="24"/>
          <w:szCs w:val="24"/>
        </w:rPr>
        <w:fldChar w:fldCharType="separate"/>
      </w:r>
      <w:r w:rsidRPr="00A075B7">
        <w:rPr>
          <w:rFonts w:ascii="Times New Roman" w:hAnsi="Times New Roman"/>
          <w:noProof/>
          <w:sz w:val="24"/>
          <w:szCs w:val="24"/>
        </w:rPr>
        <w:t>Ghozali (2013:107)</w:t>
      </w:r>
      <w:r w:rsidR="00CE78F2" w:rsidRPr="00A075B7">
        <w:rPr>
          <w:rFonts w:ascii="Times New Roman" w:hAnsi="Times New Roman"/>
          <w:sz w:val="24"/>
          <w:szCs w:val="24"/>
        </w:rPr>
        <w:fldChar w:fldCharType="end"/>
      </w:r>
      <w:r w:rsidRPr="00A075B7">
        <w:rPr>
          <w:rFonts w:ascii="Times New Roman" w:hAnsi="Times New Roman"/>
          <w:sz w:val="24"/>
          <w:szCs w:val="24"/>
        </w:rPr>
        <w:t xml:space="preserve"> uji autokorelasi bertujuan untuk menguji apakah dalam model regresi linear terdapat korelasi antara residual pada periode t-1 (sebelumnya) dengan residual pada periode t. Uji autokorelasi yang baik seharusnya tidak ada masalah autokorelasi. Jika terjadi korelasi maka </w:t>
      </w:r>
      <w:r w:rsidRPr="00A075B7">
        <w:rPr>
          <w:rFonts w:ascii="Times New Roman" w:hAnsi="Times New Roman"/>
          <w:sz w:val="24"/>
          <w:szCs w:val="24"/>
        </w:rPr>
        <w:lastRenderedPageBreak/>
        <w:t>dinamakan problem autokorelasi. Autokorelasi dapat muncul diakibatkan oleh observasi yang terjadi secara berurutan sepanjang waktu yang saling berkaitan satu sama lainnya. Hal serupa biasanya ditemukan di dalam data runtut waktu (</w:t>
      </w:r>
      <w:r w:rsidRPr="00A075B7">
        <w:rPr>
          <w:rFonts w:ascii="Times New Roman" w:hAnsi="Times New Roman"/>
          <w:i/>
          <w:sz w:val="24"/>
          <w:szCs w:val="24"/>
        </w:rPr>
        <w:t>time series</w:t>
      </w:r>
      <w:r w:rsidRPr="00A075B7">
        <w:rPr>
          <w:rFonts w:ascii="Times New Roman" w:hAnsi="Times New Roman"/>
          <w:sz w:val="24"/>
          <w:szCs w:val="24"/>
        </w:rPr>
        <w:t xml:space="preserve">). </w:t>
      </w:r>
    </w:p>
    <w:p w:rsidR="000A2656" w:rsidRPr="00A075B7" w:rsidRDefault="000A2656" w:rsidP="000A2656">
      <w:pPr>
        <w:pStyle w:val="ListParagraph"/>
        <w:spacing w:line="480" w:lineRule="auto"/>
        <w:ind w:left="1070" w:firstLine="720"/>
        <w:jc w:val="both"/>
        <w:rPr>
          <w:rFonts w:ascii="Times New Roman" w:hAnsi="Times New Roman"/>
          <w:sz w:val="24"/>
          <w:szCs w:val="24"/>
        </w:rPr>
      </w:pPr>
      <w:r w:rsidRPr="00A075B7">
        <w:rPr>
          <w:rFonts w:ascii="Times New Roman" w:hAnsi="Times New Roman"/>
          <w:sz w:val="24"/>
          <w:szCs w:val="24"/>
        </w:rPr>
        <w:t xml:space="preserve">Pengujian ini dilakukan dengan uji </w:t>
      </w:r>
      <w:r w:rsidRPr="00A075B7">
        <w:rPr>
          <w:rFonts w:ascii="Times New Roman" w:hAnsi="Times New Roman"/>
          <w:i/>
          <w:sz w:val="24"/>
          <w:szCs w:val="24"/>
        </w:rPr>
        <w:t>Durbin-Watson</w:t>
      </w:r>
      <w:r w:rsidRPr="00A075B7">
        <w:rPr>
          <w:rFonts w:ascii="Times New Roman" w:hAnsi="Times New Roman"/>
          <w:sz w:val="24"/>
          <w:szCs w:val="24"/>
        </w:rPr>
        <w:t>. Hipotesis untuk pengujian ini adalah :</w:t>
      </w:r>
    </w:p>
    <w:p w:rsidR="000A2656" w:rsidRPr="00A075B7" w:rsidRDefault="000A2656" w:rsidP="000A2656">
      <w:pPr>
        <w:spacing w:line="480" w:lineRule="auto"/>
        <w:ind w:firstLine="1134"/>
        <w:jc w:val="both"/>
        <w:rPr>
          <w:rFonts w:ascii="Times New Roman" w:hAnsi="Times New Roman"/>
          <w:sz w:val="24"/>
          <w:szCs w:val="24"/>
        </w:rPr>
      </w:pPr>
      <w:r w:rsidRPr="00A075B7">
        <w:rPr>
          <w:rFonts w:ascii="Times New Roman" w:hAnsi="Times New Roman"/>
          <w:sz w:val="24"/>
          <w:szCs w:val="24"/>
        </w:rPr>
        <w:t>Ho : tidak terdapat autokorelasi</w:t>
      </w:r>
    </w:p>
    <w:p w:rsidR="000A2656" w:rsidRPr="00A075B7" w:rsidRDefault="000A2656" w:rsidP="000A2656">
      <w:pPr>
        <w:spacing w:line="480" w:lineRule="auto"/>
        <w:ind w:firstLine="1134"/>
        <w:jc w:val="both"/>
        <w:rPr>
          <w:rFonts w:ascii="Times New Roman" w:hAnsi="Times New Roman"/>
          <w:sz w:val="24"/>
          <w:szCs w:val="24"/>
        </w:rPr>
      </w:pPr>
      <w:r w:rsidRPr="00A075B7">
        <w:rPr>
          <w:rFonts w:ascii="Times New Roman" w:hAnsi="Times New Roman"/>
          <w:sz w:val="24"/>
          <w:szCs w:val="24"/>
        </w:rPr>
        <w:t>Ha : terdapat autokorelasi</w:t>
      </w:r>
    </w:p>
    <w:p w:rsidR="000A2656" w:rsidRPr="00A075B7" w:rsidRDefault="000A2656" w:rsidP="000A2656">
      <w:pPr>
        <w:spacing w:line="480" w:lineRule="auto"/>
        <w:ind w:left="1134" w:firstLine="709"/>
        <w:jc w:val="both"/>
        <w:rPr>
          <w:rFonts w:ascii="Times New Roman" w:hAnsi="Times New Roman"/>
          <w:sz w:val="24"/>
          <w:szCs w:val="24"/>
        </w:rPr>
      </w:pPr>
      <w:r w:rsidRPr="00A075B7">
        <w:rPr>
          <w:rFonts w:ascii="Times New Roman" w:hAnsi="Times New Roman"/>
          <w:sz w:val="24"/>
          <w:szCs w:val="24"/>
        </w:rPr>
        <w:t xml:space="preserve">Dasar pengambilan keputusan dapat dilihat dari table </w:t>
      </w:r>
      <w:r w:rsidRPr="00A075B7">
        <w:rPr>
          <w:rFonts w:ascii="Times New Roman" w:hAnsi="Times New Roman"/>
          <w:i/>
          <w:sz w:val="24"/>
          <w:szCs w:val="24"/>
        </w:rPr>
        <w:t xml:space="preserve">model summary </w:t>
      </w:r>
      <w:r w:rsidRPr="00A075B7">
        <w:rPr>
          <w:rFonts w:ascii="Times New Roman" w:hAnsi="Times New Roman"/>
          <w:sz w:val="24"/>
          <w:szCs w:val="24"/>
        </w:rPr>
        <w:t xml:space="preserve">pada kolom </w:t>
      </w:r>
      <w:r w:rsidRPr="00A075B7">
        <w:rPr>
          <w:rFonts w:ascii="Times New Roman" w:hAnsi="Times New Roman"/>
          <w:i/>
          <w:sz w:val="24"/>
          <w:szCs w:val="24"/>
        </w:rPr>
        <w:t>Durbin Watson</w:t>
      </w:r>
      <w:r w:rsidRPr="00A075B7">
        <w:rPr>
          <w:rFonts w:ascii="Times New Roman" w:hAnsi="Times New Roman"/>
          <w:sz w:val="24"/>
          <w:szCs w:val="24"/>
        </w:rPr>
        <w:t>, kemudian dibandingkan sebagai berikut:</w:t>
      </w:r>
    </w:p>
    <w:p w:rsidR="000A2656" w:rsidRPr="00130E82" w:rsidRDefault="000A2656" w:rsidP="000A2656">
      <w:pPr>
        <w:spacing w:after="0" w:line="480" w:lineRule="auto"/>
        <w:ind w:left="1134"/>
        <w:jc w:val="center"/>
        <w:rPr>
          <w:rFonts w:ascii="Times New Roman" w:hAnsi="Times New Roman"/>
          <w:b/>
          <w:sz w:val="24"/>
          <w:szCs w:val="24"/>
        </w:rPr>
      </w:pPr>
      <w:r w:rsidRPr="00130E82">
        <w:rPr>
          <w:rFonts w:ascii="Times New Roman" w:hAnsi="Times New Roman"/>
          <w:b/>
          <w:sz w:val="24"/>
          <w:szCs w:val="24"/>
        </w:rPr>
        <w:t>Table 3.3</w:t>
      </w:r>
    </w:p>
    <w:p w:rsidR="000A2656" w:rsidRPr="00130E82" w:rsidRDefault="000A2656" w:rsidP="000A2656">
      <w:pPr>
        <w:spacing w:line="360" w:lineRule="auto"/>
        <w:ind w:left="1134"/>
        <w:jc w:val="center"/>
        <w:rPr>
          <w:rFonts w:ascii="Times New Roman" w:hAnsi="Times New Roman"/>
          <w:b/>
          <w:sz w:val="24"/>
          <w:szCs w:val="24"/>
        </w:rPr>
      </w:pPr>
      <w:r w:rsidRPr="00130E82">
        <w:rPr>
          <w:rFonts w:ascii="Times New Roman" w:hAnsi="Times New Roman"/>
          <w:b/>
          <w:sz w:val="24"/>
          <w:szCs w:val="24"/>
        </w:rPr>
        <w:t>Tabel Pengambilan Keputusan Ada Tidaknya Autokorelasi</w:t>
      </w:r>
    </w:p>
    <w:tbl>
      <w:tblPr>
        <w:tblStyle w:val="TableGrid"/>
        <w:tblW w:w="0" w:type="auto"/>
        <w:tblInd w:w="1242" w:type="dxa"/>
        <w:tblLook w:val="04A0"/>
      </w:tblPr>
      <w:tblGrid>
        <w:gridCol w:w="3402"/>
        <w:gridCol w:w="1985"/>
        <w:gridCol w:w="2268"/>
      </w:tblGrid>
      <w:tr w:rsidR="000A2656" w:rsidRPr="00A075B7" w:rsidTr="009E0BD5">
        <w:trPr>
          <w:trHeight w:val="419"/>
        </w:trPr>
        <w:tc>
          <w:tcPr>
            <w:tcW w:w="3402" w:type="dxa"/>
            <w:vAlign w:val="center"/>
          </w:tcPr>
          <w:p w:rsidR="000A2656" w:rsidRPr="00A075B7" w:rsidRDefault="000A2656" w:rsidP="009E0BD5">
            <w:pPr>
              <w:spacing w:after="0" w:line="240" w:lineRule="auto"/>
              <w:jc w:val="center"/>
              <w:rPr>
                <w:rFonts w:ascii="Times New Roman" w:hAnsi="Times New Roman"/>
                <w:sz w:val="24"/>
                <w:szCs w:val="24"/>
              </w:rPr>
            </w:pPr>
            <w:r w:rsidRPr="00A075B7">
              <w:rPr>
                <w:rFonts w:ascii="Times New Roman" w:hAnsi="Times New Roman"/>
                <w:sz w:val="24"/>
                <w:szCs w:val="24"/>
              </w:rPr>
              <w:t>Hipotesis Nol</w:t>
            </w:r>
          </w:p>
        </w:tc>
        <w:tc>
          <w:tcPr>
            <w:tcW w:w="1985" w:type="dxa"/>
            <w:vAlign w:val="center"/>
          </w:tcPr>
          <w:p w:rsidR="000A2656" w:rsidRPr="00A075B7" w:rsidRDefault="000A2656" w:rsidP="009E0BD5">
            <w:pPr>
              <w:spacing w:after="0" w:line="240" w:lineRule="auto"/>
              <w:jc w:val="center"/>
              <w:rPr>
                <w:rFonts w:ascii="Times New Roman" w:hAnsi="Times New Roman"/>
                <w:sz w:val="24"/>
                <w:szCs w:val="24"/>
              </w:rPr>
            </w:pPr>
            <w:r w:rsidRPr="00A075B7">
              <w:rPr>
                <w:rFonts w:ascii="Times New Roman" w:hAnsi="Times New Roman"/>
                <w:sz w:val="24"/>
                <w:szCs w:val="24"/>
              </w:rPr>
              <w:t>Keputusan</w:t>
            </w:r>
          </w:p>
        </w:tc>
        <w:tc>
          <w:tcPr>
            <w:tcW w:w="2268" w:type="dxa"/>
            <w:vAlign w:val="center"/>
          </w:tcPr>
          <w:p w:rsidR="000A2656" w:rsidRPr="00A075B7" w:rsidRDefault="000A2656" w:rsidP="009E0BD5">
            <w:pPr>
              <w:spacing w:after="0" w:line="240" w:lineRule="auto"/>
              <w:jc w:val="center"/>
              <w:rPr>
                <w:rFonts w:ascii="Times New Roman" w:hAnsi="Times New Roman"/>
                <w:sz w:val="24"/>
                <w:szCs w:val="24"/>
              </w:rPr>
            </w:pPr>
            <w:r w:rsidRPr="00A075B7">
              <w:rPr>
                <w:rFonts w:ascii="Times New Roman" w:hAnsi="Times New Roman"/>
                <w:sz w:val="24"/>
                <w:szCs w:val="24"/>
              </w:rPr>
              <w:t>Jika</w:t>
            </w:r>
          </w:p>
        </w:tc>
      </w:tr>
      <w:tr w:rsidR="000A2656" w:rsidRPr="00A075B7" w:rsidTr="009E0BD5">
        <w:trPr>
          <w:trHeight w:val="419"/>
        </w:trPr>
        <w:tc>
          <w:tcPr>
            <w:tcW w:w="3402" w:type="dxa"/>
            <w:vAlign w:val="center"/>
          </w:tcPr>
          <w:p w:rsidR="000A2656" w:rsidRPr="00A075B7" w:rsidRDefault="000A2656" w:rsidP="009E0BD5">
            <w:pPr>
              <w:spacing w:after="0" w:line="276" w:lineRule="auto"/>
              <w:rPr>
                <w:rFonts w:ascii="Times New Roman" w:hAnsi="Times New Roman"/>
                <w:sz w:val="24"/>
                <w:szCs w:val="24"/>
              </w:rPr>
            </w:pPr>
            <w:r w:rsidRPr="00A075B7">
              <w:rPr>
                <w:rFonts w:ascii="Times New Roman" w:hAnsi="Times New Roman"/>
                <w:sz w:val="24"/>
                <w:szCs w:val="24"/>
              </w:rPr>
              <w:t>Tidak ada autokorelasi positif</w:t>
            </w:r>
          </w:p>
        </w:tc>
        <w:tc>
          <w:tcPr>
            <w:tcW w:w="1985" w:type="dxa"/>
            <w:vAlign w:val="center"/>
          </w:tcPr>
          <w:p w:rsidR="000A2656" w:rsidRPr="00A075B7" w:rsidRDefault="000A2656" w:rsidP="00320349">
            <w:pPr>
              <w:spacing w:line="276" w:lineRule="auto"/>
              <w:jc w:val="center"/>
              <w:rPr>
                <w:rFonts w:ascii="Times New Roman" w:hAnsi="Times New Roman"/>
                <w:sz w:val="24"/>
                <w:szCs w:val="24"/>
              </w:rPr>
            </w:pPr>
            <w:r w:rsidRPr="00A075B7">
              <w:rPr>
                <w:rFonts w:ascii="Times New Roman" w:hAnsi="Times New Roman"/>
                <w:sz w:val="24"/>
                <w:szCs w:val="24"/>
              </w:rPr>
              <w:t>Tolak</w:t>
            </w:r>
          </w:p>
        </w:tc>
        <w:tc>
          <w:tcPr>
            <w:tcW w:w="2268" w:type="dxa"/>
            <w:vAlign w:val="center"/>
          </w:tcPr>
          <w:p w:rsidR="000A2656" w:rsidRPr="00A075B7" w:rsidRDefault="000A2656" w:rsidP="00320349">
            <w:pPr>
              <w:spacing w:line="276" w:lineRule="auto"/>
              <w:jc w:val="center"/>
              <w:rPr>
                <w:rFonts w:ascii="Times New Roman" w:hAnsi="Times New Roman"/>
                <w:sz w:val="24"/>
                <w:szCs w:val="24"/>
              </w:rPr>
            </w:pPr>
            <w:r w:rsidRPr="00A075B7">
              <w:rPr>
                <w:rFonts w:ascii="Times New Roman" w:hAnsi="Times New Roman"/>
                <w:sz w:val="24"/>
                <w:szCs w:val="24"/>
              </w:rPr>
              <w:t>0 &lt; d &lt; dl</w:t>
            </w:r>
          </w:p>
        </w:tc>
      </w:tr>
      <w:tr w:rsidR="000A2656" w:rsidRPr="00A075B7" w:rsidTr="009E0BD5">
        <w:tc>
          <w:tcPr>
            <w:tcW w:w="3402" w:type="dxa"/>
            <w:vAlign w:val="center"/>
          </w:tcPr>
          <w:p w:rsidR="000A2656" w:rsidRPr="00A075B7" w:rsidRDefault="000A2656" w:rsidP="00320349">
            <w:pPr>
              <w:spacing w:line="276" w:lineRule="auto"/>
              <w:rPr>
                <w:rFonts w:ascii="Times New Roman" w:hAnsi="Times New Roman"/>
                <w:sz w:val="24"/>
                <w:szCs w:val="24"/>
              </w:rPr>
            </w:pPr>
            <w:r w:rsidRPr="00A075B7">
              <w:rPr>
                <w:rFonts w:ascii="Times New Roman" w:hAnsi="Times New Roman"/>
                <w:sz w:val="24"/>
                <w:szCs w:val="24"/>
              </w:rPr>
              <w:t>Tidak ada autokorelasi positif</w:t>
            </w:r>
          </w:p>
        </w:tc>
        <w:tc>
          <w:tcPr>
            <w:tcW w:w="1985" w:type="dxa"/>
            <w:vAlign w:val="center"/>
          </w:tcPr>
          <w:p w:rsidR="000A2656" w:rsidRPr="00A075B7" w:rsidRDefault="000A2656" w:rsidP="00320349">
            <w:pPr>
              <w:spacing w:line="276" w:lineRule="auto"/>
              <w:jc w:val="center"/>
              <w:rPr>
                <w:rFonts w:ascii="Times New Roman" w:hAnsi="Times New Roman"/>
                <w:i/>
                <w:sz w:val="24"/>
                <w:szCs w:val="24"/>
              </w:rPr>
            </w:pPr>
            <w:r w:rsidRPr="00A075B7">
              <w:rPr>
                <w:rFonts w:ascii="Times New Roman" w:hAnsi="Times New Roman"/>
                <w:i/>
                <w:sz w:val="24"/>
                <w:szCs w:val="24"/>
              </w:rPr>
              <w:t>No desicison</w:t>
            </w:r>
          </w:p>
        </w:tc>
        <w:tc>
          <w:tcPr>
            <w:tcW w:w="2268" w:type="dxa"/>
            <w:vAlign w:val="center"/>
          </w:tcPr>
          <w:p w:rsidR="000A2656" w:rsidRPr="00A075B7" w:rsidRDefault="000A2656" w:rsidP="00320349">
            <w:pPr>
              <w:spacing w:line="276" w:lineRule="auto"/>
              <w:jc w:val="center"/>
              <w:rPr>
                <w:rFonts w:ascii="Times New Roman" w:hAnsi="Times New Roman"/>
                <w:sz w:val="24"/>
                <w:szCs w:val="24"/>
              </w:rPr>
            </w:pPr>
            <w:r w:rsidRPr="00A075B7">
              <w:rPr>
                <w:rFonts w:ascii="Times New Roman" w:hAnsi="Times New Roman"/>
                <w:sz w:val="24"/>
                <w:szCs w:val="24"/>
              </w:rPr>
              <w:t>dl ≤ d ≤ du</w:t>
            </w:r>
          </w:p>
        </w:tc>
      </w:tr>
      <w:tr w:rsidR="000A2656" w:rsidRPr="00A075B7" w:rsidTr="009E0BD5">
        <w:tc>
          <w:tcPr>
            <w:tcW w:w="3402" w:type="dxa"/>
            <w:vAlign w:val="center"/>
          </w:tcPr>
          <w:p w:rsidR="000A2656" w:rsidRPr="00A075B7" w:rsidRDefault="000A2656" w:rsidP="00320349">
            <w:pPr>
              <w:spacing w:line="276" w:lineRule="auto"/>
              <w:rPr>
                <w:rFonts w:ascii="Times New Roman" w:hAnsi="Times New Roman"/>
                <w:sz w:val="24"/>
                <w:szCs w:val="24"/>
              </w:rPr>
            </w:pPr>
            <w:r w:rsidRPr="00A075B7">
              <w:rPr>
                <w:rFonts w:ascii="Times New Roman" w:hAnsi="Times New Roman"/>
                <w:sz w:val="24"/>
                <w:szCs w:val="24"/>
              </w:rPr>
              <w:t>Tidak ada korelasi negatif</w:t>
            </w:r>
          </w:p>
        </w:tc>
        <w:tc>
          <w:tcPr>
            <w:tcW w:w="1985" w:type="dxa"/>
            <w:vAlign w:val="center"/>
          </w:tcPr>
          <w:p w:rsidR="000A2656" w:rsidRPr="00A075B7" w:rsidRDefault="000A2656" w:rsidP="00320349">
            <w:pPr>
              <w:spacing w:line="276" w:lineRule="auto"/>
              <w:jc w:val="center"/>
              <w:rPr>
                <w:rFonts w:ascii="Times New Roman" w:hAnsi="Times New Roman"/>
                <w:sz w:val="24"/>
                <w:szCs w:val="24"/>
              </w:rPr>
            </w:pPr>
            <w:r w:rsidRPr="00A075B7">
              <w:rPr>
                <w:rFonts w:ascii="Times New Roman" w:hAnsi="Times New Roman"/>
                <w:sz w:val="24"/>
                <w:szCs w:val="24"/>
              </w:rPr>
              <w:t>Tolak</w:t>
            </w:r>
          </w:p>
        </w:tc>
        <w:tc>
          <w:tcPr>
            <w:tcW w:w="2268" w:type="dxa"/>
            <w:vAlign w:val="center"/>
          </w:tcPr>
          <w:p w:rsidR="000A2656" w:rsidRPr="00A075B7" w:rsidRDefault="000A2656" w:rsidP="00320349">
            <w:pPr>
              <w:spacing w:line="276" w:lineRule="auto"/>
              <w:jc w:val="center"/>
              <w:rPr>
                <w:rFonts w:ascii="Times New Roman" w:hAnsi="Times New Roman"/>
                <w:sz w:val="24"/>
                <w:szCs w:val="24"/>
              </w:rPr>
            </w:pPr>
            <w:r w:rsidRPr="00A075B7">
              <w:rPr>
                <w:rFonts w:ascii="Times New Roman" w:hAnsi="Times New Roman"/>
                <w:sz w:val="24"/>
                <w:szCs w:val="24"/>
              </w:rPr>
              <w:t>4 – dl &lt; d &lt; 4</w:t>
            </w:r>
          </w:p>
        </w:tc>
      </w:tr>
      <w:tr w:rsidR="000A2656" w:rsidRPr="00A075B7" w:rsidTr="009E0BD5">
        <w:tc>
          <w:tcPr>
            <w:tcW w:w="3402" w:type="dxa"/>
            <w:vAlign w:val="center"/>
          </w:tcPr>
          <w:p w:rsidR="000A2656" w:rsidRPr="00A075B7" w:rsidRDefault="000A2656" w:rsidP="00320349">
            <w:pPr>
              <w:spacing w:line="276" w:lineRule="auto"/>
              <w:rPr>
                <w:rFonts w:ascii="Times New Roman" w:hAnsi="Times New Roman"/>
                <w:sz w:val="24"/>
                <w:szCs w:val="24"/>
              </w:rPr>
            </w:pPr>
            <w:r w:rsidRPr="00A075B7">
              <w:rPr>
                <w:rFonts w:ascii="Times New Roman" w:hAnsi="Times New Roman"/>
                <w:sz w:val="24"/>
                <w:szCs w:val="24"/>
              </w:rPr>
              <w:t>Tidak ada korelasi negatif</w:t>
            </w:r>
          </w:p>
        </w:tc>
        <w:tc>
          <w:tcPr>
            <w:tcW w:w="1985" w:type="dxa"/>
            <w:vAlign w:val="center"/>
          </w:tcPr>
          <w:p w:rsidR="000A2656" w:rsidRPr="00A075B7" w:rsidRDefault="000A2656" w:rsidP="00320349">
            <w:pPr>
              <w:spacing w:line="276" w:lineRule="auto"/>
              <w:jc w:val="center"/>
              <w:rPr>
                <w:rFonts w:ascii="Times New Roman" w:hAnsi="Times New Roman"/>
                <w:sz w:val="24"/>
                <w:szCs w:val="24"/>
              </w:rPr>
            </w:pPr>
            <w:r w:rsidRPr="00A075B7">
              <w:rPr>
                <w:rFonts w:ascii="Times New Roman" w:hAnsi="Times New Roman"/>
                <w:i/>
                <w:sz w:val="24"/>
                <w:szCs w:val="24"/>
              </w:rPr>
              <w:t>No desicison</w:t>
            </w:r>
          </w:p>
        </w:tc>
        <w:tc>
          <w:tcPr>
            <w:tcW w:w="2268" w:type="dxa"/>
            <w:vAlign w:val="center"/>
          </w:tcPr>
          <w:p w:rsidR="000A2656" w:rsidRPr="00A075B7" w:rsidRDefault="000A2656" w:rsidP="00320349">
            <w:pPr>
              <w:spacing w:line="276" w:lineRule="auto"/>
              <w:jc w:val="center"/>
              <w:rPr>
                <w:rFonts w:ascii="Times New Roman" w:hAnsi="Times New Roman"/>
                <w:sz w:val="24"/>
                <w:szCs w:val="24"/>
              </w:rPr>
            </w:pPr>
            <w:r w:rsidRPr="00A075B7">
              <w:rPr>
                <w:rFonts w:ascii="Times New Roman" w:hAnsi="Times New Roman"/>
                <w:sz w:val="24"/>
                <w:szCs w:val="24"/>
              </w:rPr>
              <w:t>4 – du ≤ d ≤ 4 – dl</w:t>
            </w:r>
          </w:p>
        </w:tc>
      </w:tr>
      <w:tr w:rsidR="000A2656" w:rsidRPr="00A075B7" w:rsidTr="009E0BD5">
        <w:tc>
          <w:tcPr>
            <w:tcW w:w="3402" w:type="dxa"/>
            <w:vAlign w:val="center"/>
          </w:tcPr>
          <w:p w:rsidR="000A2656" w:rsidRPr="00A075B7" w:rsidRDefault="000A2656" w:rsidP="00320349">
            <w:pPr>
              <w:spacing w:after="0" w:line="276" w:lineRule="auto"/>
              <w:rPr>
                <w:rFonts w:ascii="Times New Roman" w:hAnsi="Times New Roman"/>
                <w:sz w:val="24"/>
                <w:szCs w:val="24"/>
              </w:rPr>
            </w:pPr>
            <w:r w:rsidRPr="00A075B7">
              <w:rPr>
                <w:rFonts w:ascii="Times New Roman" w:hAnsi="Times New Roman"/>
                <w:sz w:val="24"/>
                <w:szCs w:val="24"/>
              </w:rPr>
              <w:t>Tidak ada autokorelasi, positif atau negatif</w:t>
            </w:r>
          </w:p>
        </w:tc>
        <w:tc>
          <w:tcPr>
            <w:tcW w:w="1985" w:type="dxa"/>
            <w:vAlign w:val="center"/>
          </w:tcPr>
          <w:p w:rsidR="000A2656" w:rsidRPr="00A075B7" w:rsidRDefault="000A2656" w:rsidP="00320349">
            <w:pPr>
              <w:spacing w:after="0" w:line="276" w:lineRule="auto"/>
              <w:jc w:val="center"/>
              <w:rPr>
                <w:rFonts w:ascii="Times New Roman" w:hAnsi="Times New Roman"/>
                <w:sz w:val="24"/>
                <w:szCs w:val="24"/>
              </w:rPr>
            </w:pPr>
            <w:r w:rsidRPr="00A075B7">
              <w:rPr>
                <w:rFonts w:ascii="Times New Roman" w:hAnsi="Times New Roman"/>
                <w:sz w:val="24"/>
                <w:szCs w:val="24"/>
              </w:rPr>
              <w:t>Tidak ditolak</w:t>
            </w:r>
          </w:p>
        </w:tc>
        <w:tc>
          <w:tcPr>
            <w:tcW w:w="2268" w:type="dxa"/>
            <w:vAlign w:val="center"/>
          </w:tcPr>
          <w:p w:rsidR="000A2656" w:rsidRPr="00A075B7" w:rsidRDefault="000A2656" w:rsidP="00320349">
            <w:pPr>
              <w:spacing w:after="0" w:line="276" w:lineRule="auto"/>
              <w:jc w:val="center"/>
              <w:rPr>
                <w:rFonts w:ascii="Times New Roman" w:hAnsi="Times New Roman"/>
                <w:sz w:val="24"/>
                <w:szCs w:val="24"/>
              </w:rPr>
            </w:pPr>
            <w:r w:rsidRPr="00A075B7">
              <w:rPr>
                <w:rFonts w:ascii="Times New Roman" w:hAnsi="Times New Roman"/>
                <w:sz w:val="24"/>
                <w:szCs w:val="24"/>
              </w:rPr>
              <w:t>du &lt; d &lt; 4 - du</w:t>
            </w:r>
          </w:p>
        </w:tc>
      </w:tr>
    </w:tbl>
    <w:p w:rsidR="000A2656" w:rsidRPr="00A075B7" w:rsidRDefault="000A2656" w:rsidP="000A2656">
      <w:pPr>
        <w:spacing w:after="0" w:line="480" w:lineRule="auto"/>
        <w:ind w:left="1134"/>
        <w:rPr>
          <w:rFonts w:ascii="Times New Roman" w:hAnsi="Times New Roman"/>
          <w:i/>
          <w:sz w:val="24"/>
          <w:szCs w:val="24"/>
        </w:rPr>
      </w:pPr>
      <w:r w:rsidRPr="00A075B7">
        <w:rPr>
          <w:rFonts w:ascii="Times New Roman" w:hAnsi="Times New Roman"/>
          <w:i/>
          <w:sz w:val="24"/>
          <w:szCs w:val="24"/>
        </w:rPr>
        <w:t xml:space="preserve">Sumber: Imam Ghozali (2013) </w:t>
      </w:r>
    </w:p>
    <w:p w:rsidR="000A2656" w:rsidRPr="00AE23A0" w:rsidRDefault="000A2656" w:rsidP="00CD7BCF">
      <w:pPr>
        <w:pStyle w:val="Heading4"/>
        <w:numPr>
          <w:ilvl w:val="0"/>
          <w:numId w:val="32"/>
        </w:numPr>
        <w:spacing w:before="40"/>
        <w:rPr>
          <w:rFonts w:eastAsia="Calibri" w:cs="Times New Roman"/>
          <w:i w:val="0"/>
          <w:szCs w:val="24"/>
        </w:rPr>
      </w:pPr>
      <w:r w:rsidRPr="00AE23A0">
        <w:rPr>
          <w:rFonts w:eastAsia="Calibri" w:cs="Times New Roman"/>
          <w:i w:val="0"/>
          <w:szCs w:val="24"/>
        </w:rPr>
        <w:t>Uji Multikolinearitas</w:t>
      </w:r>
    </w:p>
    <w:p w:rsidR="000A2656" w:rsidRPr="00A075B7" w:rsidRDefault="000A2656" w:rsidP="000A2656">
      <w:pPr>
        <w:spacing w:line="480" w:lineRule="auto"/>
        <w:ind w:left="1070" w:firstLine="720"/>
        <w:jc w:val="both"/>
        <w:rPr>
          <w:rFonts w:ascii="Times New Roman" w:hAnsi="Times New Roman"/>
          <w:sz w:val="24"/>
          <w:szCs w:val="24"/>
        </w:rPr>
      </w:pPr>
      <w:r w:rsidRPr="00A075B7">
        <w:rPr>
          <w:rFonts w:ascii="Times New Roman" w:hAnsi="Times New Roman"/>
          <w:sz w:val="24"/>
          <w:szCs w:val="24"/>
        </w:rPr>
        <w:t xml:space="preserve">Menurut </w:t>
      </w:r>
      <w:r w:rsidR="00CE78F2" w:rsidRPr="00A075B7">
        <w:rPr>
          <w:rFonts w:ascii="Times New Roman" w:hAnsi="Times New Roman"/>
          <w:sz w:val="24"/>
          <w:szCs w:val="24"/>
        </w:rPr>
        <w:fldChar w:fldCharType="begin" w:fldLock="1"/>
      </w:r>
      <w:r w:rsidR="00AC5512" w:rsidRPr="00A075B7">
        <w:rPr>
          <w:rFonts w:ascii="Times New Roman" w:hAnsi="Times New Roman"/>
          <w:sz w:val="24"/>
          <w:szCs w:val="24"/>
        </w:rPr>
        <w:instrText>ADDIN CSL_CITATION {"citationItems":[{"id":"ITEM-1","itemData":{"author":[{"dropping-particle":"","family":"Ghozali","given":"Imam","non-dropping-particle":"","parse-names":false,"suffix":""}],"edition":"Delapan","id":"ITEM-1","issued":{"date-parts":[["2016"]]},"publisher":"Badan Penerbit Universitas Diponegoro","publisher-place":"Semarang","title":"Aplikasi Analisis Multivariate dengan Program SPSS","type":"book"},"uris":["http://www.mendeley.com/documents/?uuid=f3b31e41-b8db-4b60-a55b-31485bd4fba6","http://www.mendeley.com/documents/?uuid=6ec99333-a536-4b91-85c9-4f0cf1ba6c8e"]}],"mendeley":{"formattedCitation":"(Ghozali, 2016)","manualFormatting":"Ghozali (2016:103)","plainTextFormattedCitation":"(Ghozali, 2016)","previouslyFormattedCitation":"(Ghozali, 2016)"},"properties":{"noteIndex":0},"schema":"https://github.com/citation-style-language/schema/raw/master/csl-citation.json"}</w:instrText>
      </w:r>
      <w:r w:rsidR="00CE78F2" w:rsidRPr="00A075B7">
        <w:rPr>
          <w:rFonts w:ascii="Times New Roman" w:hAnsi="Times New Roman"/>
          <w:sz w:val="24"/>
          <w:szCs w:val="24"/>
        </w:rPr>
        <w:fldChar w:fldCharType="separate"/>
      </w:r>
      <w:r w:rsidR="00553390">
        <w:rPr>
          <w:rFonts w:ascii="Times New Roman" w:hAnsi="Times New Roman"/>
          <w:noProof/>
          <w:sz w:val="24"/>
          <w:szCs w:val="24"/>
        </w:rPr>
        <w:t>Ghozali (2013</w:t>
      </w:r>
      <w:r w:rsidRPr="00A075B7">
        <w:rPr>
          <w:rFonts w:ascii="Times New Roman" w:hAnsi="Times New Roman"/>
          <w:noProof/>
          <w:sz w:val="24"/>
          <w:szCs w:val="24"/>
        </w:rPr>
        <w:t>:103)</w:t>
      </w:r>
      <w:r w:rsidR="00CE78F2" w:rsidRPr="00A075B7">
        <w:rPr>
          <w:rFonts w:ascii="Times New Roman" w:hAnsi="Times New Roman"/>
          <w:sz w:val="24"/>
          <w:szCs w:val="24"/>
        </w:rPr>
        <w:fldChar w:fldCharType="end"/>
      </w:r>
      <w:r w:rsidRPr="00A075B7">
        <w:rPr>
          <w:rFonts w:ascii="Times New Roman" w:hAnsi="Times New Roman"/>
          <w:sz w:val="24"/>
          <w:szCs w:val="24"/>
        </w:rPr>
        <w:t xml:space="preserve">, uji multikolinearitas bertujuan untuk menguji apakah model regresi memiliki korelasi yang tinggi antar variabel bebas (independen). Model regresi yang baik seharusnya tidak terjadi korelasi di antara variabel-variabel bebas. Jika variabel independen saling berkorelasi, maka variabel-variabel ini tidak ortogonal. Variabel ortogonal adalah variabel </w:t>
      </w:r>
      <w:r w:rsidRPr="00A075B7">
        <w:rPr>
          <w:rFonts w:ascii="Times New Roman" w:hAnsi="Times New Roman"/>
          <w:sz w:val="24"/>
          <w:szCs w:val="24"/>
        </w:rPr>
        <w:lastRenderedPageBreak/>
        <w:t xml:space="preserve">independen yang nilai korelasi antar sesama variabel independen sama dengan nol. Model yang digunakan untuk mendeteksi adanya multikolinearitas dalam penelitian ini yaitu dengan melihat nilai </w:t>
      </w:r>
      <w:r w:rsidRPr="00A075B7">
        <w:rPr>
          <w:rFonts w:ascii="Times New Roman" w:hAnsi="Times New Roman"/>
          <w:i/>
          <w:sz w:val="24"/>
          <w:szCs w:val="24"/>
        </w:rPr>
        <w:t xml:space="preserve">Tolerance </w:t>
      </w:r>
      <w:r w:rsidRPr="00A075B7">
        <w:rPr>
          <w:rFonts w:ascii="Times New Roman" w:hAnsi="Times New Roman"/>
          <w:sz w:val="24"/>
          <w:szCs w:val="24"/>
        </w:rPr>
        <w:t xml:space="preserve">dan </w:t>
      </w:r>
      <w:r w:rsidRPr="00A075B7">
        <w:rPr>
          <w:rFonts w:ascii="Times New Roman" w:hAnsi="Times New Roman"/>
          <w:i/>
          <w:sz w:val="24"/>
          <w:szCs w:val="24"/>
        </w:rPr>
        <w:t xml:space="preserve">Variance Inflation Factor </w:t>
      </w:r>
      <w:r w:rsidRPr="00A075B7">
        <w:rPr>
          <w:rFonts w:ascii="Times New Roman" w:hAnsi="Times New Roman"/>
          <w:sz w:val="24"/>
          <w:szCs w:val="24"/>
        </w:rPr>
        <w:t xml:space="preserve">(VIF) dalam table </w:t>
      </w:r>
      <w:r w:rsidRPr="00A075B7">
        <w:rPr>
          <w:rFonts w:ascii="Times New Roman" w:hAnsi="Times New Roman"/>
          <w:i/>
          <w:sz w:val="24"/>
          <w:szCs w:val="24"/>
        </w:rPr>
        <w:t xml:space="preserve">Coefficients </w:t>
      </w:r>
      <w:r w:rsidRPr="00A075B7">
        <w:rPr>
          <w:rFonts w:ascii="Times New Roman" w:hAnsi="Times New Roman"/>
          <w:sz w:val="24"/>
          <w:szCs w:val="24"/>
        </w:rPr>
        <w:t xml:space="preserve">melalui program SPSS. </w:t>
      </w:r>
      <w:r w:rsidRPr="00A075B7">
        <w:rPr>
          <w:rFonts w:ascii="Times New Roman" w:hAnsi="Times New Roman"/>
          <w:i/>
          <w:sz w:val="24"/>
          <w:szCs w:val="24"/>
        </w:rPr>
        <w:t>Tolerance</w:t>
      </w:r>
      <w:r w:rsidRPr="00A075B7">
        <w:rPr>
          <w:rFonts w:ascii="Times New Roman" w:hAnsi="Times New Roman"/>
          <w:sz w:val="24"/>
          <w:szCs w:val="24"/>
        </w:rPr>
        <w:t xml:space="preserve"> mengukur variabilitas variabel independen terpilih yang tidak dijelaskan oleh variabel independen lainnya. </w:t>
      </w:r>
    </w:p>
    <w:p w:rsidR="000A2656" w:rsidRPr="00A075B7" w:rsidRDefault="000A2656" w:rsidP="000A2656">
      <w:pPr>
        <w:spacing w:line="480" w:lineRule="auto"/>
        <w:ind w:firstLine="1134"/>
        <w:jc w:val="both"/>
        <w:rPr>
          <w:rFonts w:ascii="Times New Roman" w:hAnsi="Times New Roman"/>
          <w:sz w:val="24"/>
          <w:szCs w:val="24"/>
        </w:rPr>
      </w:pPr>
      <w:r w:rsidRPr="00A075B7">
        <w:rPr>
          <w:rFonts w:ascii="Times New Roman" w:hAnsi="Times New Roman"/>
          <w:sz w:val="24"/>
          <w:szCs w:val="24"/>
        </w:rPr>
        <w:t>Kriterianya adalah sebagai berikut:</w:t>
      </w:r>
    </w:p>
    <w:p w:rsidR="000A2656" w:rsidRPr="00A075B7" w:rsidRDefault="000A2656" w:rsidP="00CD7BCF">
      <w:pPr>
        <w:pStyle w:val="Default"/>
        <w:numPr>
          <w:ilvl w:val="0"/>
          <w:numId w:val="33"/>
        </w:numPr>
        <w:spacing w:line="480" w:lineRule="auto"/>
        <w:jc w:val="both"/>
      </w:pPr>
      <w:r w:rsidRPr="00A075B7">
        <w:t xml:space="preserve">Jika nilai </w:t>
      </w:r>
      <w:r w:rsidRPr="00A075B7">
        <w:rPr>
          <w:i/>
        </w:rPr>
        <w:t xml:space="preserve">tolerance </w:t>
      </w:r>
      <w:r w:rsidRPr="00A075B7">
        <w:t xml:space="preserve">≤ 0,10 atau sama dengan nilai VIF ≥ 10, </w:t>
      </w:r>
      <w:r w:rsidRPr="00A075B7">
        <w:rPr>
          <w:rFonts w:eastAsiaTheme="minorEastAsia"/>
        </w:rPr>
        <w:t>maka terbukti terjadi multikolinearitas dalam model.</w:t>
      </w:r>
    </w:p>
    <w:p w:rsidR="000A2656" w:rsidRPr="00A075B7" w:rsidRDefault="000A2656" w:rsidP="00CD7BCF">
      <w:pPr>
        <w:pStyle w:val="Default"/>
        <w:numPr>
          <w:ilvl w:val="0"/>
          <w:numId w:val="33"/>
        </w:numPr>
        <w:spacing w:line="480" w:lineRule="auto"/>
        <w:jc w:val="both"/>
      </w:pPr>
      <w:r w:rsidRPr="00A075B7">
        <w:t xml:space="preserve">Jika nilai </w:t>
      </w:r>
      <w:r w:rsidRPr="00A075B7">
        <w:rPr>
          <w:i/>
        </w:rPr>
        <w:t xml:space="preserve">tolerance </w:t>
      </w:r>
      <w:r w:rsidRPr="00A075B7">
        <w:t xml:space="preserve">&gt; 0,10 atau sama dengan nilai VIF &lt; 10, </w:t>
      </w:r>
      <w:r w:rsidRPr="00A075B7">
        <w:rPr>
          <w:rFonts w:eastAsiaTheme="minorEastAsia"/>
        </w:rPr>
        <w:t>maka tidak terbukti terjadi multikolinearitas dalam model.</w:t>
      </w:r>
    </w:p>
    <w:p w:rsidR="000A2656" w:rsidRPr="00A075B7" w:rsidRDefault="000A2656" w:rsidP="000A2656">
      <w:pPr>
        <w:rPr>
          <w:rFonts w:ascii="Times New Roman" w:hAnsi="Times New Roman"/>
          <w:sz w:val="24"/>
          <w:szCs w:val="24"/>
        </w:rPr>
      </w:pPr>
    </w:p>
    <w:p w:rsidR="000A2656" w:rsidRPr="00AE23A0" w:rsidRDefault="000A2656" w:rsidP="00CD7BCF">
      <w:pPr>
        <w:pStyle w:val="Heading3"/>
        <w:numPr>
          <w:ilvl w:val="0"/>
          <w:numId w:val="31"/>
        </w:numPr>
        <w:spacing w:before="40" w:line="480" w:lineRule="auto"/>
        <w:rPr>
          <w:rFonts w:eastAsia="Calibri" w:cs="Times New Roman"/>
          <w:szCs w:val="24"/>
        </w:rPr>
      </w:pPr>
      <w:bookmarkStart w:id="70" w:name="_Toc532248764"/>
      <w:bookmarkStart w:id="71" w:name="_Toc532248809"/>
      <w:bookmarkStart w:id="72" w:name="_Toc532250588"/>
      <w:bookmarkStart w:id="73" w:name="_Toc16765721"/>
      <w:bookmarkStart w:id="74" w:name="_Toc16766500"/>
      <w:bookmarkStart w:id="75" w:name="_Toc16766897"/>
      <w:bookmarkStart w:id="76" w:name="_Toc16768560"/>
      <w:r w:rsidRPr="00AE23A0">
        <w:rPr>
          <w:rFonts w:eastAsia="Calibri" w:cs="Times New Roman"/>
          <w:szCs w:val="24"/>
        </w:rPr>
        <w:t>Uji Regresi Linear Berganda</w:t>
      </w:r>
      <w:bookmarkEnd w:id="70"/>
      <w:bookmarkEnd w:id="71"/>
      <w:bookmarkEnd w:id="72"/>
      <w:bookmarkEnd w:id="73"/>
      <w:bookmarkEnd w:id="74"/>
      <w:bookmarkEnd w:id="75"/>
      <w:bookmarkEnd w:id="76"/>
    </w:p>
    <w:p w:rsidR="000A2656" w:rsidRPr="00A075B7" w:rsidRDefault="000A2656" w:rsidP="000A2656">
      <w:pPr>
        <w:spacing w:line="480" w:lineRule="auto"/>
        <w:ind w:left="720" w:firstLine="720"/>
        <w:jc w:val="both"/>
        <w:rPr>
          <w:rFonts w:ascii="Times New Roman" w:hAnsi="Times New Roman"/>
          <w:sz w:val="24"/>
          <w:szCs w:val="24"/>
        </w:rPr>
      </w:pPr>
      <w:r w:rsidRPr="00A075B7">
        <w:rPr>
          <w:rFonts w:ascii="Times New Roman" w:hAnsi="Times New Roman"/>
          <w:sz w:val="24"/>
          <w:szCs w:val="24"/>
        </w:rPr>
        <w:t xml:space="preserve">Analisis regresi berganda digunakan untuk menguji pengaruh dua atau lebih variabel bebas terhadap variabel terikat.Selain itu analisis ini juga digunakan untuk menunjukkan arah hubungan antara variabel dependen dan variabel independen. Tenik estimasi dependen yang melandasi analisis regresi disebut </w:t>
      </w:r>
      <w:r w:rsidRPr="00A075B7">
        <w:rPr>
          <w:rFonts w:ascii="Times New Roman" w:hAnsi="Times New Roman"/>
          <w:i/>
          <w:sz w:val="24"/>
          <w:szCs w:val="24"/>
        </w:rPr>
        <w:t xml:space="preserve">Ordinary Least Square </w:t>
      </w:r>
      <w:r w:rsidRPr="00A075B7">
        <w:rPr>
          <w:rFonts w:ascii="Times New Roman" w:hAnsi="Times New Roman"/>
          <w:sz w:val="24"/>
          <w:szCs w:val="24"/>
        </w:rPr>
        <w:t xml:space="preserve">(OSL). Inti dari OLS adalah mengestimasi suatu garis regresi dengan cara meminimalkan jumlah dari kuadrat kesalahan setiap observasi terhadap garis tersebut </w:t>
      </w:r>
      <w:r w:rsidR="00CE78F2" w:rsidRPr="00A075B7">
        <w:rPr>
          <w:rFonts w:ascii="Times New Roman" w:hAnsi="Times New Roman"/>
          <w:sz w:val="24"/>
          <w:szCs w:val="24"/>
        </w:rPr>
        <w:fldChar w:fldCharType="begin" w:fldLock="1"/>
      </w:r>
      <w:r w:rsidRPr="00A075B7">
        <w:rPr>
          <w:rFonts w:ascii="Times New Roman" w:hAnsi="Times New Roman"/>
          <w:sz w:val="24"/>
          <w:szCs w:val="24"/>
        </w:rPr>
        <w:instrText>ADDIN CSL_CITATION {"citationItems":[{"id":"ITEM-1","itemData":{"author":[{"dropping-particle":"","family":"Prof. Dr. H. Imam Ghozali, M.Com","given":"Akt","non-dropping-particle":"","parse-names":false,"suffix":""}],"edition":"8","id":"ITEM-1","issued":{"date-parts":[["2013"]]},"number-of-pages":"19","publisher":"Badan Penerbit Universitas Diponegoro","publisher-place":"Semarang","title":"Aplikasi Analisis Multivariate dengan program IBM SPSS 23","type":"book"},"uris":["http://www.mendeley.com/documents/?uuid=20a4e915-f329-4128-b7b0-207a3e100d9f"]}],"mendeley":{"formattedCitation":"(Prof. Dr. H. Imam Ghozali, M.Com, 2013)","manualFormatting":"(Ghozali, 2013:94)","plainTextFormattedCitation":"(Prof. Dr. H. Imam Ghozali, M.Com, 2013)","previouslyFormattedCitation":"(Prof. Dr. H. Imam Ghozali, M.Com, 2013)"},"properties":{"noteIndex":0},"schema":"https://github.com/citation-style-language/schema/raw/master/csl-citation.json"}</w:instrText>
      </w:r>
      <w:r w:rsidR="00CE78F2" w:rsidRPr="00A075B7">
        <w:rPr>
          <w:rFonts w:ascii="Times New Roman" w:hAnsi="Times New Roman"/>
          <w:sz w:val="24"/>
          <w:szCs w:val="24"/>
        </w:rPr>
        <w:fldChar w:fldCharType="separate"/>
      </w:r>
      <w:r w:rsidRPr="00A075B7">
        <w:rPr>
          <w:rFonts w:ascii="Times New Roman" w:hAnsi="Times New Roman"/>
          <w:noProof/>
          <w:sz w:val="24"/>
          <w:szCs w:val="24"/>
        </w:rPr>
        <w:t>(Ghozali, 2013:94)</w:t>
      </w:r>
      <w:r w:rsidR="00CE78F2" w:rsidRPr="00A075B7">
        <w:rPr>
          <w:rFonts w:ascii="Times New Roman" w:hAnsi="Times New Roman"/>
          <w:sz w:val="24"/>
          <w:szCs w:val="24"/>
        </w:rPr>
        <w:fldChar w:fldCharType="end"/>
      </w:r>
      <w:r w:rsidRPr="00A075B7">
        <w:rPr>
          <w:rFonts w:ascii="Times New Roman" w:hAnsi="Times New Roman"/>
          <w:sz w:val="24"/>
          <w:szCs w:val="24"/>
        </w:rPr>
        <w:t xml:space="preserve">. Analisis regresi linier berganda untuk menguji pengaruh dua atau lebih variabel bebas terhadap variabel terikat. Sebagai alat deskriptif, regresi linear berganda digunakan sebagai alat mengambil kesimpulan untuk menguji hipotesis dan mengestimasi nilai-nilai populasi. Analisis regresi linear berganda juga mengukur kekuatan hubungan antara dua variabel atau lebih, serta menunjukan arah hubungan antara variabel dependen dengan variabel </w:t>
      </w:r>
      <w:r w:rsidRPr="00A075B7">
        <w:rPr>
          <w:rFonts w:ascii="Times New Roman" w:hAnsi="Times New Roman"/>
          <w:sz w:val="24"/>
          <w:szCs w:val="24"/>
        </w:rPr>
        <w:lastRenderedPageBreak/>
        <w:t>independen. Adapun persamaan untuk menguji hipotesis secara keseluruhan pada penelitian ini adalah sebagai berikut:</w:t>
      </w:r>
    </w:p>
    <w:p w:rsidR="000A2656" w:rsidRPr="00A075B7" w:rsidRDefault="000A2656" w:rsidP="000A2656">
      <w:pPr>
        <w:spacing w:line="480" w:lineRule="auto"/>
        <w:ind w:left="720" w:firstLine="720"/>
        <w:jc w:val="center"/>
        <w:rPr>
          <w:rFonts w:ascii="Times New Roman" w:hAnsi="Times New Roman"/>
          <w:i/>
          <w:sz w:val="24"/>
          <w:szCs w:val="24"/>
        </w:rPr>
      </w:pPr>
      <w:r w:rsidRPr="00A075B7">
        <w:rPr>
          <w:rFonts w:ascii="Times New Roman" w:hAnsi="Times New Roman"/>
          <w:sz w:val="24"/>
          <w:szCs w:val="24"/>
        </w:rPr>
        <w:t>CETR</w:t>
      </w:r>
      <w:r w:rsidRPr="00A075B7">
        <w:rPr>
          <w:rFonts w:ascii="Times New Roman" w:hAnsi="Times New Roman"/>
          <w:i/>
          <w:sz w:val="24"/>
          <w:szCs w:val="24"/>
        </w:rPr>
        <w:t xml:space="preserve"> = </w:t>
      </w:r>
      <w:r w:rsidRPr="00A075B7">
        <w:rPr>
          <w:rFonts w:ascii="Times New Roman" w:hAnsi="Times New Roman"/>
          <w:sz w:val="24"/>
          <w:szCs w:val="24"/>
        </w:rPr>
        <w:t>β</w:t>
      </w:r>
      <w:r w:rsidRPr="00A075B7">
        <w:rPr>
          <w:rFonts w:ascii="Times New Roman" w:hAnsi="Times New Roman"/>
          <w:sz w:val="24"/>
          <w:szCs w:val="24"/>
          <w:vertAlign w:val="subscript"/>
        </w:rPr>
        <w:t>0</w:t>
      </w:r>
      <w:r w:rsidRPr="00A075B7">
        <w:rPr>
          <w:rFonts w:ascii="Times New Roman" w:hAnsi="Times New Roman"/>
          <w:sz w:val="24"/>
          <w:szCs w:val="24"/>
        </w:rPr>
        <w:t xml:space="preserve"> + β</w:t>
      </w:r>
      <w:r w:rsidRPr="00A075B7">
        <w:rPr>
          <w:rFonts w:ascii="Times New Roman" w:hAnsi="Times New Roman"/>
          <w:sz w:val="24"/>
          <w:szCs w:val="24"/>
          <w:vertAlign w:val="subscript"/>
        </w:rPr>
        <w:t>1</w:t>
      </w:r>
      <w:r w:rsidRPr="00A075B7">
        <w:rPr>
          <w:rFonts w:ascii="Times New Roman" w:hAnsi="Times New Roman"/>
          <w:sz w:val="24"/>
          <w:szCs w:val="24"/>
        </w:rPr>
        <w:t xml:space="preserve"> ROA + β</w:t>
      </w:r>
      <w:r w:rsidRPr="00A075B7">
        <w:rPr>
          <w:rFonts w:ascii="Times New Roman" w:hAnsi="Times New Roman"/>
          <w:sz w:val="24"/>
          <w:szCs w:val="24"/>
          <w:vertAlign w:val="subscript"/>
        </w:rPr>
        <w:t xml:space="preserve">2 </w:t>
      </w:r>
      <w:r w:rsidRPr="00A075B7">
        <w:rPr>
          <w:rFonts w:ascii="Times New Roman" w:hAnsi="Times New Roman"/>
          <w:sz w:val="24"/>
          <w:szCs w:val="24"/>
        </w:rPr>
        <w:t>DER  + β</w:t>
      </w:r>
      <w:r w:rsidRPr="00A075B7">
        <w:rPr>
          <w:rFonts w:ascii="Times New Roman" w:hAnsi="Times New Roman"/>
          <w:sz w:val="24"/>
          <w:szCs w:val="24"/>
          <w:vertAlign w:val="subscript"/>
        </w:rPr>
        <w:t>3</w:t>
      </w:r>
      <w:r w:rsidRPr="00A075B7">
        <w:rPr>
          <w:rFonts w:ascii="Times New Roman" w:hAnsi="Times New Roman"/>
          <w:sz w:val="24"/>
          <w:szCs w:val="24"/>
        </w:rPr>
        <w:t xml:space="preserve"> SG + </w:t>
      </w:r>
      <m:oMath>
        <m:r>
          <m:rPr>
            <m:scr m:val="script"/>
            <m:sty m:val="p"/>
          </m:rPr>
          <w:rPr>
            <w:rFonts w:ascii="Cambria Math" w:hAnsi="Cambria Math"/>
            <w:sz w:val="24"/>
            <w:szCs w:val="24"/>
          </w:rPr>
          <m:t>E</m:t>
        </m:r>
      </m:oMath>
      <w:r w:rsidRPr="00A075B7">
        <w:rPr>
          <w:rFonts w:ascii="Times New Roman" w:hAnsi="Times New Roman"/>
          <w:sz w:val="24"/>
          <w:szCs w:val="24"/>
        </w:rPr>
        <w:tab/>
      </w:r>
    </w:p>
    <w:p w:rsidR="000A2656" w:rsidRPr="00A075B7" w:rsidRDefault="000A2656" w:rsidP="000A2656">
      <w:pPr>
        <w:spacing w:after="0" w:line="480" w:lineRule="auto"/>
        <w:ind w:firstLine="720"/>
        <w:rPr>
          <w:rFonts w:ascii="Times New Roman" w:hAnsi="Times New Roman"/>
          <w:sz w:val="24"/>
          <w:szCs w:val="24"/>
        </w:rPr>
      </w:pPr>
      <w:r w:rsidRPr="00A075B7">
        <w:rPr>
          <w:rFonts w:ascii="Times New Roman" w:hAnsi="Times New Roman"/>
          <w:sz w:val="24"/>
          <w:szCs w:val="24"/>
        </w:rPr>
        <w:t>Keterangan:</w:t>
      </w:r>
    </w:p>
    <w:p w:rsidR="000A2656" w:rsidRPr="00A075B7" w:rsidRDefault="000A2656" w:rsidP="000A2656">
      <w:pPr>
        <w:tabs>
          <w:tab w:val="left" w:pos="1985"/>
          <w:tab w:val="left" w:pos="2268"/>
        </w:tabs>
        <w:spacing w:after="0" w:line="480" w:lineRule="auto"/>
        <w:ind w:left="720"/>
        <w:rPr>
          <w:rFonts w:ascii="Times New Roman" w:hAnsi="Times New Roman"/>
          <w:sz w:val="24"/>
          <w:szCs w:val="24"/>
        </w:rPr>
      </w:pPr>
      <w:r w:rsidRPr="00A075B7">
        <w:rPr>
          <w:rFonts w:ascii="Times New Roman" w:hAnsi="Times New Roman"/>
          <w:sz w:val="24"/>
          <w:szCs w:val="24"/>
        </w:rPr>
        <w:t>CETR</w:t>
      </w:r>
      <w:r w:rsidRPr="00A075B7">
        <w:rPr>
          <w:rFonts w:ascii="Times New Roman" w:hAnsi="Times New Roman"/>
          <w:i/>
          <w:sz w:val="24"/>
          <w:szCs w:val="24"/>
        </w:rPr>
        <w:tab/>
      </w:r>
      <w:r w:rsidRPr="00A075B7">
        <w:rPr>
          <w:rFonts w:ascii="Times New Roman" w:hAnsi="Times New Roman"/>
          <w:sz w:val="24"/>
          <w:szCs w:val="24"/>
        </w:rPr>
        <w:t>:</w:t>
      </w:r>
      <w:r w:rsidRPr="00A075B7">
        <w:rPr>
          <w:rFonts w:ascii="Times New Roman" w:hAnsi="Times New Roman"/>
          <w:sz w:val="24"/>
          <w:szCs w:val="24"/>
        </w:rPr>
        <w:tab/>
      </w:r>
      <w:r w:rsidRPr="00A075B7">
        <w:rPr>
          <w:rFonts w:ascii="Times New Roman" w:hAnsi="Times New Roman"/>
          <w:i/>
          <w:sz w:val="24"/>
          <w:szCs w:val="24"/>
        </w:rPr>
        <w:t xml:space="preserve">Current </w:t>
      </w:r>
      <w:r w:rsidRPr="00A075B7">
        <w:rPr>
          <w:rFonts w:ascii="Times New Roman" w:hAnsi="Times New Roman"/>
          <w:sz w:val="24"/>
          <w:szCs w:val="24"/>
        </w:rPr>
        <w:t>ETR</w:t>
      </w:r>
    </w:p>
    <w:p w:rsidR="000A2656" w:rsidRPr="00A075B7" w:rsidRDefault="000A2656" w:rsidP="000A2656">
      <w:pPr>
        <w:tabs>
          <w:tab w:val="left" w:pos="1985"/>
          <w:tab w:val="left" w:pos="2268"/>
        </w:tabs>
        <w:spacing w:after="0" w:line="480" w:lineRule="auto"/>
        <w:ind w:left="720"/>
        <w:rPr>
          <w:rFonts w:ascii="Times New Roman" w:hAnsi="Times New Roman"/>
          <w:sz w:val="24"/>
          <w:szCs w:val="24"/>
        </w:rPr>
      </w:pPr>
      <w:r w:rsidRPr="00A075B7">
        <w:rPr>
          <w:rFonts w:ascii="Times New Roman" w:hAnsi="Times New Roman"/>
          <w:sz w:val="24"/>
          <w:szCs w:val="24"/>
        </w:rPr>
        <w:t>β</w:t>
      </w:r>
      <w:r w:rsidRPr="00A075B7">
        <w:rPr>
          <w:rFonts w:ascii="Times New Roman" w:hAnsi="Times New Roman"/>
          <w:sz w:val="24"/>
          <w:szCs w:val="24"/>
          <w:vertAlign w:val="subscript"/>
        </w:rPr>
        <w:t>0</w:t>
      </w:r>
      <w:r w:rsidRPr="00A075B7">
        <w:rPr>
          <w:rFonts w:ascii="Times New Roman" w:hAnsi="Times New Roman"/>
          <w:sz w:val="24"/>
          <w:szCs w:val="24"/>
        </w:rPr>
        <w:tab/>
        <w:t>:</w:t>
      </w:r>
      <w:r w:rsidRPr="00A075B7">
        <w:rPr>
          <w:rFonts w:ascii="Times New Roman" w:hAnsi="Times New Roman"/>
          <w:sz w:val="24"/>
          <w:szCs w:val="24"/>
        </w:rPr>
        <w:tab/>
        <w:t>Konstanta</w:t>
      </w:r>
    </w:p>
    <w:p w:rsidR="000A2656" w:rsidRPr="00A075B7" w:rsidRDefault="000A2656" w:rsidP="000A2656">
      <w:pPr>
        <w:tabs>
          <w:tab w:val="left" w:pos="1985"/>
          <w:tab w:val="left" w:pos="2268"/>
        </w:tabs>
        <w:spacing w:after="0" w:line="480" w:lineRule="auto"/>
        <w:ind w:left="720"/>
        <w:rPr>
          <w:rFonts w:ascii="Times New Roman" w:hAnsi="Times New Roman"/>
          <w:sz w:val="24"/>
          <w:szCs w:val="24"/>
        </w:rPr>
      </w:pPr>
      <w:r w:rsidRPr="00A075B7">
        <w:rPr>
          <w:rFonts w:ascii="Times New Roman" w:hAnsi="Times New Roman"/>
          <w:sz w:val="24"/>
          <w:szCs w:val="24"/>
        </w:rPr>
        <w:t>β</w:t>
      </w:r>
      <w:r w:rsidRPr="00A075B7">
        <w:rPr>
          <w:rFonts w:ascii="Times New Roman" w:hAnsi="Times New Roman"/>
          <w:sz w:val="24"/>
          <w:szCs w:val="24"/>
          <w:vertAlign w:val="subscript"/>
        </w:rPr>
        <w:t>1</w:t>
      </w:r>
      <w:r w:rsidRPr="00A075B7">
        <w:rPr>
          <w:rFonts w:ascii="Times New Roman" w:hAnsi="Times New Roman"/>
          <w:sz w:val="24"/>
          <w:szCs w:val="24"/>
        </w:rPr>
        <w:t>, β</w:t>
      </w:r>
      <w:r w:rsidRPr="00A075B7">
        <w:rPr>
          <w:rFonts w:ascii="Times New Roman" w:hAnsi="Times New Roman"/>
          <w:sz w:val="24"/>
          <w:szCs w:val="24"/>
          <w:vertAlign w:val="subscript"/>
        </w:rPr>
        <w:t>2</w:t>
      </w:r>
      <w:r w:rsidRPr="00A075B7">
        <w:rPr>
          <w:rFonts w:ascii="Times New Roman" w:hAnsi="Times New Roman"/>
          <w:sz w:val="24"/>
          <w:szCs w:val="24"/>
        </w:rPr>
        <w:t>, β</w:t>
      </w:r>
      <w:r w:rsidRPr="00A075B7">
        <w:rPr>
          <w:rFonts w:ascii="Times New Roman" w:hAnsi="Times New Roman"/>
          <w:sz w:val="24"/>
          <w:szCs w:val="24"/>
          <w:vertAlign w:val="subscript"/>
        </w:rPr>
        <w:t>3</w:t>
      </w:r>
      <w:r w:rsidRPr="00A075B7">
        <w:rPr>
          <w:rFonts w:ascii="Times New Roman" w:hAnsi="Times New Roman"/>
          <w:sz w:val="24"/>
          <w:szCs w:val="24"/>
        </w:rPr>
        <w:tab/>
        <w:t>:</w:t>
      </w:r>
      <w:r w:rsidRPr="00A075B7">
        <w:rPr>
          <w:rFonts w:ascii="Times New Roman" w:hAnsi="Times New Roman"/>
          <w:sz w:val="24"/>
          <w:szCs w:val="24"/>
        </w:rPr>
        <w:tab/>
        <w:t>Koefisien regresi</w:t>
      </w:r>
    </w:p>
    <w:p w:rsidR="000A2656" w:rsidRPr="00A075B7" w:rsidRDefault="000A2656" w:rsidP="000A2656">
      <w:pPr>
        <w:tabs>
          <w:tab w:val="left" w:pos="1985"/>
          <w:tab w:val="left" w:pos="2268"/>
        </w:tabs>
        <w:spacing w:after="0" w:line="480" w:lineRule="auto"/>
        <w:ind w:left="720"/>
        <w:jc w:val="both"/>
        <w:rPr>
          <w:rFonts w:ascii="Times New Roman" w:hAnsi="Times New Roman"/>
          <w:sz w:val="24"/>
          <w:szCs w:val="24"/>
        </w:rPr>
      </w:pPr>
      <w:r w:rsidRPr="00A075B7">
        <w:rPr>
          <w:rFonts w:ascii="Times New Roman" w:hAnsi="Times New Roman"/>
          <w:sz w:val="24"/>
          <w:szCs w:val="24"/>
        </w:rPr>
        <w:t>ROA</w:t>
      </w:r>
      <w:r w:rsidRPr="00A075B7">
        <w:rPr>
          <w:rFonts w:ascii="Times New Roman" w:hAnsi="Times New Roman"/>
          <w:i/>
          <w:sz w:val="24"/>
          <w:szCs w:val="24"/>
        </w:rPr>
        <w:tab/>
      </w:r>
      <w:r w:rsidRPr="00A075B7">
        <w:rPr>
          <w:rFonts w:ascii="Times New Roman" w:hAnsi="Times New Roman"/>
          <w:sz w:val="24"/>
          <w:szCs w:val="24"/>
        </w:rPr>
        <w:t>:</w:t>
      </w:r>
      <w:r w:rsidRPr="00A075B7">
        <w:rPr>
          <w:rFonts w:ascii="Times New Roman" w:hAnsi="Times New Roman"/>
          <w:sz w:val="24"/>
          <w:szCs w:val="24"/>
        </w:rPr>
        <w:tab/>
        <w:t>Profitabilitas</w:t>
      </w:r>
    </w:p>
    <w:p w:rsidR="000A2656" w:rsidRPr="00A075B7" w:rsidRDefault="000A2656" w:rsidP="000A2656">
      <w:pPr>
        <w:tabs>
          <w:tab w:val="left" w:pos="1985"/>
          <w:tab w:val="left" w:pos="2268"/>
        </w:tabs>
        <w:spacing w:after="0" w:line="480" w:lineRule="auto"/>
        <w:ind w:left="720"/>
        <w:jc w:val="both"/>
        <w:rPr>
          <w:rFonts w:ascii="Times New Roman" w:hAnsi="Times New Roman"/>
          <w:i/>
          <w:sz w:val="24"/>
          <w:szCs w:val="24"/>
        </w:rPr>
      </w:pPr>
      <w:r w:rsidRPr="00A075B7">
        <w:rPr>
          <w:rFonts w:ascii="Times New Roman" w:hAnsi="Times New Roman"/>
          <w:sz w:val="24"/>
          <w:szCs w:val="24"/>
        </w:rPr>
        <w:t>DER</w:t>
      </w:r>
      <w:r w:rsidRPr="00A075B7">
        <w:rPr>
          <w:rFonts w:ascii="Times New Roman" w:hAnsi="Times New Roman"/>
          <w:i/>
          <w:sz w:val="24"/>
          <w:szCs w:val="24"/>
        </w:rPr>
        <w:tab/>
      </w:r>
      <w:r w:rsidRPr="00A075B7">
        <w:rPr>
          <w:rFonts w:ascii="Times New Roman" w:hAnsi="Times New Roman"/>
          <w:sz w:val="24"/>
          <w:szCs w:val="24"/>
        </w:rPr>
        <w:t>:</w:t>
      </w:r>
      <w:r w:rsidRPr="00A075B7">
        <w:rPr>
          <w:rFonts w:ascii="Times New Roman" w:hAnsi="Times New Roman"/>
          <w:i/>
          <w:sz w:val="24"/>
          <w:szCs w:val="24"/>
        </w:rPr>
        <w:tab/>
        <w:t>Leverage</w:t>
      </w:r>
    </w:p>
    <w:p w:rsidR="000A2656" w:rsidRPr="00A075B7" w:rsidRDefault="000A2656" w:rsidP="000A2656">
      <w:pPr>
        <w:tabs>
          <w:tab w:val="left" w:pos="1985"/>
          <w:tab w:val="left" w:pos="2268"/>
        </w:tabs>
        <w:spacing w:after="0" w:line="480" w:lineRule="auto"/>
        <w:ind w:left="720"/>
        <w:jc w:val="both"/>
        <w:rPr>
          <w:rFonts w:ascii="Times New Roman" w:hAnsi="Times New Roman"/>
          <w:sz w:val="24"/>
          <w:szCs w:val="24"/>
        </w:rPr>
      </w:pPr>
      <w:r w:rsidRPr="00A075B7">
        <w:rPr>
          <w:rFonts w:ascii="Times New Roman" w:hAnsi="Times New Roman"/>
          <w:sz w:val="24"/>
          <w:szCs w:val="24"/>
        </w:rPr>
        <w:t>SG</w:t>
      </w:r>
      <w:r w:rsidRPr="00A075B7">
        <w:rPr>
          <w:rFonts w:ascii="Times New Roman" w:hAnsi="Times New Roman"/>
          <w:i/>
          <w:sz w:val="24"/>
          <w:szCs w:val="24"/>
        </w:rPr>
        <w:tab/>
      </w:r>
      <w:r w:rsidRPr="00A075B7">
        <w:rPr>
          <w:rFonts w:ascii="Times New Roman" w:hAnsi="Times New Roman"/>
          <w:sz w:val="24"/>
          <w:szCs w:val="24"/>
        </w:rPr>
        <w:t>:</w:t>
      </w:r>
      <w:r w:rsidRPr="00A075B7">
        <w:rPr>
          <w:rFonts w:ascii="Times New Roman" w:hAnsi="Times New Roman"/>
          <w:sz w:val="24"/>
          <w:szCs w:val="24"/>
        </w:rPr>
        <w:tab/>
      </w:r>
      <w:r w:rsidRPr="00A075B7">
        <w:rPr>
          <w:rFonts w:ascii="Times New Roman" w:hAnsi="Times New Roman"/>
          <w:i/>
          <w:sz w:val="24"/>
          <w:szCs w:val="24"/>
        </w:rPr>
        <w:t>Sales Growth</w:t>
      </w:r>
      <w:r w:rsidRPr="00A075B7">
        <w:rPr>
          <w:rFonts w:ascii="Times New Roman" w:hAnsi="Times New Roman"/>
          <w:sz w:val="24"/>
          <w:szCs w:val="24"/>
        </w:rPr>
        <w:t xml:space="preserve"> (Pertumbuhan Penjualan)</w:t>
      </w:r>
    </w:p>
    <w:p w:rsidR="000A2656" w:rsidRPr="00A075B7" w:rsidRDefault="00A075B7" w:rsidP="000A2656">
      <w:pPr>
        <w:tabs>
          <w:tab w:val="left" w:pos="1985"/>
          <w:tab w:val="left" w:pos="2268"/>
        </w:tabs>
        <w:spacing w:after="0" w:line="480" w:lineRule="auto"/>
        <w:ind w:left="720"/>
        <w:rPr>
          <w:rFonts w:ascii="Times New Roman" w:hAnsi="Times New Roman"/>
          <w:i/>
          <w:sz w:val="24"/>
          <w:szCs w:val="24"/>
        </w:rPr>
      </w:pPr>
      <m:oMath>
        <m:r>
          <m:rPr>
            <m:scr m:val="script"/>
          </m:rPr>
          <w:rPr>
            <w:rFonts w:ascii="Cambria Math" w:hAnsi="Cambria Math"/>
            <w:sz w:val="24"/>
            <w:szCs w:val="24"/>
          </w:rPr>
          <m:t>E</m:t>
        </m:r>
      </m:oMath>
      <w:r w:rsidR="000A2656" w:rsidRPr="00A075B7">
        <w:rPr>
          <w:rFonts w:ascii="Times New Roman" w:hAnsi="Times New Roman"/>
          <w:sz w:val="24"/>
          <w:szCs w:val="24"/>
        </w:rPr>
        <w:tab/>
        <w:t>:</w:t>
      </w:r>
      <w:r w:rsidR="000A2656" w:rsidRPr="00A075B7">
        <w:rPr>
          <w:rFonts w:ascii="Times New Roman" w:hAnsi="Times New Roman"/>
          <w:sz w:val="24"/>
          <w:szCs w:val="24"/>
        </w:rPr>
        <w:tab/>
      </w:r>
      <w:r w:rsidR="000A2656" w:rsidRPr="00A075B7">
        <w:rPr>
          <w:rFonts w:ascii="Times New Roman" w:hAnsi="Times New Roman"/>
          <w:i/>
          <w:sz w:val="24"/>
          <w:szCs w:val="24"/>
        </w:rPr>
        <w:t>Error</w:t>
      </w:r>
    </w:p>
    <w:p w:rsidR="001A4FA2" w:rsidRPr="00A075B7" w:rsidRDefault="001A4FA2" w:rsidP="000A2656">
      <w:pPr>
        <w:tabs>
          <w:tab w:val="left" w:pos="1985"/>
          <w:tab w:val="left" w:pos="2268"/>
        </w:tabs>
        <w:spacing w:after="0" w:line="480" w:lineRule="auto"/>
        <w:ind w:left="720"/>
        <w:rPr>
          <w:rFonts w:ascii="Times New Roman" w:hAnsi="Times New Roman"/>
          <w:i/>
          <w:sz w:val="24"/>
          <w:szCs w:val="24"/>
        </w:rPr>
      </w:pPr>
    </w:p>
    <w:p w:rsidR="000A2656" w:rsidRPr="00AE23A0" w:rsidRDefault="000A2656" w:rsidP="00CD7BCF">
      <w:pPr>
        <w:pStyle w:val="Heading4"/>
        <w:numPr>
          <w:ilvl w:val="0"/>
          <w:numId w:val="34"/>
        </w:numPr>
        <w:spacing w:before="40"/>
        <w:ind w:left="1134" w:hanging="436"/>
        <w:rPr>
          <w:rFonts w:eastAsia="Calibri" w:cs="Times New Roman"/>
          <w:i w:val="0"/>
          <w:szCs w:val="24"/>
        </w:rPr>
      </w:pPr>
      <w:r w:rsidRPr="00AE23A0">
        <w:rPr>
          <w:rFonts w:eastAsia="Calibri" w:cs="Times New Roman"/>
          <w:i w:val="0"/>
          <w:szCs w:val="24"/>
        </w:rPr>
        <w:t xml:space="preserve">Uji Statistik Fisher (F) </w:t>
      </w:r>
    </w:p>
    <w:p w:rsidR="000A2656" w:rsidRPr="00A075B7" w:rsidRDefault="000A2656" w:rsidP="000A2656">
      <w:pPr>
        <w:spacing w:after="0" w:line="480" w:lineRule="auto"/>
        <w:ind w:left="1134" w:firstLine="709"/>
        <w:jc w:val="both"/>
        <w:rPr>
          <w:rFonts w:ascii="Times New Roman" w:hAnsi="Times New Roman"/>
          <w:sz w:val="24"/>
          <w:szCs w:val="24"/>
        </w:rPr>
      </w:pPr>
      <w:r w:rsidRPr="00A075B7">
        <w:rPr>
          <w:rFonts w:ascii="Times New Roman" w:hAnsi="Times New Roman"/>
          <w:sz w:val="24"/>
          <w:szCs w:val="24"/>
        </w:rPr>
        <w:t xml:space="preserve">Uji statistik F digunakan untuk mengetahui apakah semua variabel bebas yang dimasukan dalam model mempunyai pengaruh secara bersama-sama (simultan) terhadap variabel terikat </w:t>
      </w:r>
      <w:r w:rsidR="00CE78F2" w:rsidRPr="00A075B7">
        <w:rPr>
          <w:rFonts w:ascii="Times New Roman" w:hAnsi="Times New Roman"/>
          <w:sz w:val="24"/>
          <w:szCs w:val="24"/>
        </w:rPr>
        <w:fldChar w:fldCharType="begin" w:fldLock="1"/>
      </w:r>
      <w:r w:rsidRPr="00A075B7">
        <w:rPr>
          <w:rFonts w:ascii="Times New Roman" w:hAnsi="Times New Roman"/>
          <w:sz w:val="24"/>
          <w:szCs w:val="24"/>
        </w:rPr>
        <w:instrText>ADDIN CSL_CITATION {"citationItems":[{"id":"ITEM-1","itemData":{"author":[{"dropping-particle":"","family":"Prof. Dr. H. Imam Ghozali, M.Com","given":"Akt","non-dropping-particle":"","parse-names":false,"suffix":""}],"edition":"8","id":"ITEM-1","issued":{"date-parts":[["2013"]]},"number-of-pages":"19","publisher":"Badan Penerbit Universitas Diponegoro","publisher-place":"Semarang","title":"Aplikasi Analisis Multivariate dengan program IBM SPSS 23","type":"book"},"uris":["http://www.mendeley.com/documents/?uuid=20a4e915-f329-4128-b7b0-207a3e100d9f"]}],"mendeley":{"formattedCitation":"(Prof. Dr. H. Imam Ghozali, M.Com, 2013)","manualFormatting":"( Ghozali, 2013:96)","plainTextFormattedCitation":"(Prof. Dr. H. Imam Ghozali, M.Com, 2013)","previouslyFormattedCitation":"(Prof. Dr. H. Imam Ghozali, M.Com, 2013)"},"properties":{"noteIndex":0},"schema":"https://github.com/citation-style-language/schema/raw/master/csl-citation.json"}</w:instrText>
      </w:r>
      <w:r w:rsidR="00CE78F2" w:rsidRPr="00A075B7">
        <w:rPr>
          <w:rFonts w:ascii="Times New Roman" w:hAnsi="Times New Roman"/>
          <w:sz w:val="24"/>
          <w:szCs w:val="24"/>
        </w:rPr>
        <w:fldChar w:fldCharType="separate"/>
      </w:r>
      <w:r w:rsidRPr="00A075B7">
        <w:rPr>
          <w:rFonts w:ascii="Times New Roman" w:hAnsi="Times New Roman"/>
          <w:noProof/>
          <w:sz w:val="24"/>
          <w:szCs w:val="24"/>
        </w:rPr>
        <w:t>( Ghozali, 2013:96)</w:t>
      </w:r>
      <w:r w:rsidR="00CE78F2" w:rsidRPr="00A075B7">
        <w:rPr>
          <w:rFonts w:ascii="Times New Roman" w:hAnsi="Times New Roman"/>
          <w:sz w:val="24"/>
          <w:szCs w:val="24"/>
        </w:rPr>
        <w:fldChar w:fldCharType="end"/>
      </w:r>
      <w:r w:rsidRPr="00A075B7">
        <w:rPr>
          <w:rFonts w:ascii="Times New Roman" w:hAnsi="Times New Roman"/>
          <w:sz w:val="24"/>
          <w:szCs w:val="24"/>
        </w:rPr>
        <w:t>. Uji statistik F menunjukan bahwa secara keseluruhan variabel independen dalam model penelitian tersebut berpegaruh secara signifikan terhadap variabel dependen. Dengan tingkat signifikansi 0,05 maka hipotesis pengujian adalah sebagai berikut:</w:t>
      </w:r>
    </w:p>
    <w:p w:rsidR="000A2656" w:rsidRPr="00A075B7" w:rsidRDefault="000A2656" w:rsidP="004942C1">
      <w:pPr>
        <w:tabs>
          <w:tab w:val="left" w:pos="1843"/>
          <w:tab w:val="left" w:pos="1985"/>
          <w:tab w:val="left" w:pos="2268"/>
        </w:tabs>
        <w:spacing w:after="0" w:line="360" w:lineRule="auto"/>
        <w:ind w:left="1134" w:firstLine="306"/>
        <w:jc w:val="both"/>
        <w:rPr>
          <w:rFonts w:ascii="Times New Roman" w:hAnsi="Times New Roman"/>
          <w:sz w:val="24"/>
          <w:szCs w:val="24"/>
        </w:rPr>
      </w:pPr>
      <w:r w:rsidRPr="00A075B7">
        <w:rPr>
          <w:rFonts w:ascii="Times New Roman" w:hAnsi="Times New Roman"/>
          <w:sz w:val="24"/>
          <w:szCs w:val="24"/>
        </w:rPr>
        <w:t>Ho</w:t>
      </w:r>
      <w:r w:rsidRPr="00A075B7">
        <w:rPr>
          <w:rFonts w:ascii="Times New Roman" w:hAnsi="Times New Roman"/>
          <w:sz w:val="24"/>
          <w:szCs w:val="24"/>
        </w:rPr>
        <w:tab/>
        <w:t>:</w:t>
      </w:r>
      <w:r w:rsidRPr="00A075B7">
        <w:rPr>
          <w:rFonts w:ascii="Times New Roman" w:hAnsi="Times New Roman"/>
          <w:sz w:val="24"/>
          <w:szCs w:val="24"/>
        </w:rPr>
        <w:tab/>
        <w:t>β</w:t>
      </w:r>
      <w:r w:rsidRPr="00A075B7">
        <w:rPr>
          <w:rFonts w:ascii="Times New Roman" w:hAnsi="Times New Roman"/>
          <w:sz w:val="24"/>
          <w:szCs w:val="24"/>
          <w:vertAlign w:val="subscript"/>
        </w:rPr>
        <w:t>1</w:t>
      </w:r>
      <w:r w:rsidRPr="00A075B7">
        <w:rPr>
          <w:rFonts w:ascii="Times New Roman" w:hAnsi="Times New Roman"/>
          <w:sz w:val="24"/>
          <w:szCs w:val="24"/>
          <w:vertAlign w:val="subscript"/>
        </w:rPr>
        <w:tab/>
      </w:r>
      <w:r w:rsidRPr="00A075B7">
        <w:rPr>
          <w:rFonts w:ascii="Times New Roman" w:hAnsi="Times New Roman"/>
          <w:sz w:val="24"/>
          <w:szCs w:val="24"/>
        </w:rPr>
        <w:t>= 0</w:t>
      </w:r>
    </w:p>
    <w:p w:rsidR="000A2656" w:rsidRPr="00A075B7" w:rsidRDefault="000A2656" w:rsidP="004942C1">
      <w:pPr>
        <w:tabs>
          <w:tab w:val="left" w:pos="1843"/>
          <w:tab w:val="left" w:pos="1985"/>
          <w:tab w:val="left" w:pos="2268"/>
        </w:tabs>
        <w:spacing w:after="0" w:line="360" w:lineRule="auto"/>
        <w:ind w:left="1134" w:firstLine="306"/>
        <w:jc w:val="both"/>
        <w:rPr>
          <w:rFonts w:ascii="Times New Roman" w:hAnsi="Times New Roman"/>
          <w:sz w:val="24"/>
          <w:szCs w:val="24"/>
        </w:rPr>
      </w:pPr>
      <w:r w:rsidRPr="00A075B7">
        <w:rPr>
          <w:rFonts w:ascii="Times New Roman" w:hAnsi="Times New Roman"/>
          <w:sz w:val="24"/>
          <w:szCs w:val="24"/>
        </w:rPr>
        <w:tab/>
      </w:r>
      <w:r w:rsidRPr="00A075B7">
        <w:rPr>
          <w:rFonts w:ascii="Times New Roman" w:hAnsi="Times New Roman"/>
          <w:sz w:val="24"/>
          <w:szCs w:val="24"/>
        </w:rPr>
        <w:tab/>
        <w:t>β</w:t>
      </w:r>
      <w:r w:rsidRPr="00A075B7">
        <w:rPr>
          <w:rFonts w:ascii="Times New Roman" w:hAnsi="Times New Roman"/>
          <w:sz w:val="24"/>
          <w:szCs w:val="24"/>
          <w:vertAlign w:val="subscript"/>
        </w:rPr>
        <w:t>2</w:t>
      </w:r>
      <w:r w:rsidRPr="00A075B7">
        <w:rPr>
          <w:rFonts w:ascii="Times New Roman" w:hAnsi="Times New Roman"/>
          <w:sz w:val="24"/>
          <w:szCs w:val="24"/>
          <w:vertAlign w:val="subscript"/>
        </w:rPr>
        <w:tab/>
      </w:r>
      <w:r w:rsidRPr="00A075B7">
        <w:rPr>
          <w:rFonts w:ascii="Times New Roman" w:hAnsi="Times New Roman"/>
          <w:sz w:val="24"/>
          <w:szCs w:val="24"/>
        </w:rPr>
        <w:t>= 0</w:t>
      </w:r>
    </w:p>
    <w:p w:rsidR="000A2656" w:rsidRPr="00A075B7" w:rsidRDefault="000A2656" w:rsidP="004942C1">
      <w:pPr>
        <w:tabs>
          <w:tab w:val="left" w:pos="1843"/>
          <w:tab w:val="left" w:pos="1985"/>
          <w:tab w:val="left" w:pos="2268"/>
        </w:tabs>
        <w:spacing w:after="0" w:line="360" w:lineRule="auto"/>
        <w:ind w:left="1134" w:firstLine="306"/>
        <w:jc w:val="both"/>
        <w:rPr>
          <w:rFonts w:ascii="Times New Roman" w:hAnsi="Times New Roman"/>
          <w:sz w:val="24"/>
          <w:szCs w:val="24"/>
        </w:rPr>
      </w:pPr>
      <w:r w:rsidRPr="00A075B7">
        <w:rPr>
          <w:rFonts w:ascii="Times New Roman" w:hAnsi="Times New Roman"/>
          <w:sz w:val="24"/>
          <w:szCs w:val="24"/>
        </w:rPr>
        <w:tab/>
      </w:r>
      <w:r w:rsidRPr="00A075B7">
        <w:rPr>
          <w:rFonts w:ascii="Times New Roman" w:hAnsi="Times New Roman"/>
          <w:sz w:val="24"/>
          <w:szCs w:val="24"/>
        </w:rPr>
        <w:tab/>
        <w:t>β</w:t>
      </w:r>
      <w:r w:rsidRPr="00A075B7">
        <w:rPr>
          <w:rFonts w:ascii="Times New Roman" w:hAnsi="Times New Roman"/>
          <w:sz w:val="24"/>
          <w:szCs w:val="24"/>
          <w:vertAlign w:val="subscript"/>
        </w:rPr>
        <w:t>3</w:t>
      </w:r>
      <w:r w:rsidRPr="00A075B7">
        <w:rPr>
          <w:rFonts w:ascii="Times New Roman" w:hAnsi="Times New Roman"/>
          <w:sz w:val="24"/>
          <w:szCs w:val="24"/>
        </w:rPr>
        <w:tab/>
        <w:t>= 0</w:t>
      </w:r>
    </w:p>
    <w:p w:rsidR="000A2656" w:rsidRPr="00A075B7" w:rsidRDefault="000A2656" w:rsidP="004942C1">
      <w:pPr>
        <w:tabs>
          <w:tab w:val="left" w:pos="1843"/>
          <w:tab w:val="left" w:pos="1985"/>
          <w:tab w:val="left" w:pos="2268"/>
        </w:tabs>
        <w:spacing w:after="0" w:line="360" w:lineRule="auto"/>
        <w:ind w:left="1134" w:firstLine="306"/>
        <w:jc w:val="both"/>
        <w:rPr>
          <w:rFonts w:ascii="Times New Roman" w:hAnsi="Times New Roman"/>
          <w:sz w:val="24"/>
          <w:szCs w:val="24"/>
        </w:rPr>
      </w:pPr>
      <w:r w:rsidRPr="00A075B7">
        <w:rPr>
          <w:rFonts w:ascii="Times New Roman" w:hAnsi="Times New Roman"/>
          <w:sz w:val="24"/>
          <w:szCs w:val="24"/>
        </w:rPr>
        <w:t>Ha</w:t>
      </w:r>
      <w:r w:rsidRPr="00A075B7">
        <w:rPr>
          <w:rFonts w:ascii="Times New Roman" w:hAnsi="Times New Roman"/>
          <w:sz w:val="24"/>
          <w:szCs w:val="24"/>
        </w:rPr>
        <w:tab/>
        <w:t>:</w:t>
      </w:r>
      <w:r w:rsidRPr="00A075B7">
        <w:rPr>
          <w:rFonts w:ascii="Times New Roman" w:hAnsi="Times New Roman"/>
          <w:sz w:val="24"/>
          <w:szCs w:val="24"/>
        </w:rPr>
        <w:tab/>
        <w:t>β</w:t>
      </w:r>
      <w:r w:rsidRPr="00A075B7">
        <w:rPr>
          <w:rFonts w:ascii="Times New Roman" w:hAnsi="Times New Roman"/>
          <w:sz w:val="24"/>
          <w:szCs w:val="24"/>
          <w:vertAlign w:val="subscript"/>
        </w:rPr>
        <w:t>1</w:t>
      </w:r>
      <w:r w:rsidRPr="00A075B7">
        <w:rPr>
          <w:rFonts w:ascii="Times New Roman" w:hAnsi="Times New Roman"/>
          <w:sz w:val="24"/>
          <w:szCs w:val="24"/>
        </w:rPr>
        <w:tab/>
        <w:t>≠ 0</w:t>
      </w:r>
    </w:p>
    <w:p w:rsidR="000A2656" w:rsidRPr="00A075B7" w:rsidRDefault="000A2656" w:rsidP="004942C1">
      <w:pPr>
        <w:tabs>
          <w:tab w:val="left" w:pos="1843"/>
          <w:tab w:val="left" w:pos="1985"/>
          <w:tab w:val="left" w:pos="2268"/>
        </w:tabs>
        <w:spacing w:after="0" w:line="360" w:lineRule="auto"/>
        <w:ind w:left="1134" w:firstLine="306"/>
        <w:jc w:val="both"/>
        <w:rPr>
          <w:rFonts w:ascii="Times New Roman" w:hAnsi="Times New Roman"/>
          <w:sz w:val="24"/>
          <w:szCs w:val="24"/>
        </w:rPr>
      </w:pPr>
      <w:r w:rsidRPr="00A075B7">
        <w:rPr>
          <w:rFonts w:ascii="Times New Roman" w:hAnsi="Times New Roman"/>
          <w:sz w:val="24"/>
          <w:szCs w:val="24"/>
        </w:rPr>
        <w:tab/>
      </w:r>
      <w:r w:rsidRPr="00A075B7">
        <w:rPr>
          <w:rFonts w:ascii="Times New Roman" w:hAnsi="Times New Roman"/>
          <w:sz w:val="24"/>
          <w:szCs w:val="24"/>
        </w:rPr>
        <w:tab/>
        <w:t>β2</w:t>
      </w:r>
      <w:r w:rsidRPr="00A075B7">
        <w:rPr>
          <w:rFonts w:ascii="Times New Roman" w:hAnsi="Times New Roman"/>
          <w:sz w:val="24"/>
          <w:szCs w:val="24"/>
        </w:rPr>
        <w:tab/>
        <w:t>≠ 0</w:t>
      </w:r>
    </w:p>
    <w:p w:rsidR="000A2656" w:rsidRPr="00A075B7" w:rsidRDefault="000A2656" w:rsidP="004942C1">
      <w:pPr>
        <w:tabs>
          <w:tab w:val="left" w:pos="1843"/>
          <w:tab w:val="left" w:pos="1985"/>
          <w:tab w:val="left" w:pos="2268"/>
        </w:tabs>
        <w:spacing w:after="0" w:line="360" w:lineRule="auto"/>
        <w:ind w:left="1134" w:firstLine="306"/>
        <w:jc w:val="both"/>
        <w:rPr>
          <w:rFonts w:ascii="Times New Roman" w:hAnsi="Times New Roman"/>
          <w:sz w:val="24"/>
          <w:szCs w:val="24"/>
        </w:rPr>
      </w:pPr>
      <w:r w:rsidRPr="00A075B7">
        <w:rPr>
          <w:rFonts w:ascii="Times New Roman" w:hAnsi="Times New Roman"/>
          <w:sz w:val="24"/>
          <w:szCs w:val="24"/>
        </w:rPr>
        <w:tab/>
      </w:r>
      <w:r w:rsidRPr="00A075B7">
        <w:rPr>
          <w:rFonts w:ascii="Times New Roman" w:hAnsi="Times New Roman"/>
          <w:sz w:val="24"/>
          <w:szCs w:val="24"/>
        </w:rPr>
        <w:tab/>
        <w:t>β3</w:t>
      </w:r>
      <w:r w:rsidRPr="00A075B7">
        <w:rPr>
          <w:rFonts w:ascii="Times New Roman" w:hAnsi="Times New Roman"/>
          <w:sz w:val="24"/>
          <w:szCs w:val="24"/>
        </w:rPr>
        <w:tab/>
        <w:t>≠ 0</w:t>
      </w:r>
    </w:p>
    <w:p w:rsidR="000A2656" w:rsidRPr="00A075B7" w:rsidRDefault="000A2656" w:rsidP="000A2656">
      <w:pPr>
        <w:spacing w:line="480" w:lineRule="auto"/>
        <w:ind w:left="1134" w:firstLine="709"/>
        <w:jc w:val="both"/>
        <w:rPr>
          <w:rFonts w:ascii="Times New Roman" w:hAnsi="Times New Roman"/>
          <w:sz w:val="24"/>
          <w:szCs w:val="24"/>
        </w:rPr>
      </w:pPr>
      <w:r w:rsidRPr="00A075B7">
        <w:rPr>
          <w:rFonts w:ascii="Times New Roman" w:hAnsi="Times New Roman"/>
          <w:sz w:val="24"/>
          <w:szCs w:val="24"/>
        </w:rPr>
        <w:lastRenderedPageBreak/>
        <w:t xml:space="preserve">Jika nilai F signifikasi secara statistik maka hal ini menunjukan bahwa semua variabel bebas secara simultan merupakan penjelas yang signifikan terhadap variabel terikat. Sebaliknya, apabila nilai F tidak signifikan secara statistik maka semua variabel bebas bukan merupakan penjelas yang signifikan terhadap variabel terikat. </w:t>
      </w:r>
    </w:p>
    <w:p w:rsidR="000A2656" w:rsidRPr="00AE23A0" w:rsidRDefault="000A2656" w:rsidP="00CD7BCF">
      <w:pPr>
        <w:pStyle w:val="Heading4"/>
        <w:numPr>
          <w:ilvl w:val="0"/>
          <w:numId w:val="34"/>
        </w:numPr>
        <w:spacing w:before="40"/>
        <w:ind w:left="1134" w:hanging="425"/>
        <w:rPr>
          <w:rFonts w:eastAsia="Calibri" w:cs="Times New Roman"/>
          <w:i w:val="0"/>
          <w:szCs w:val="24"/>
        </w:rPr>
      </w:pPr>
      <w:r w:rsidRPr="00AE23A0">
        <w:rPr>
          <w:rFonts w:eastAsia="Calibri" w:cs="Times New Roman"/>
          <w:i w:val="0"/>
          <w:szCs w:val="24"/>
        </w:rPr>
        <w:t>Uji Statistik t</w:t>
      </w:r>
    </w:p>
    <w:p w:rsidR="000A2656" w:rsidRPr="00A075B7" w:rsidRDefault="000A2656" w:rsidP="000A2656">
      <w:pPr>
        <w:spacing w:line="480" w:lineRule="auto"/>
        <w:ind w:left="1134" w:firstLine="709"/>
        <w:jc w:val="both"/>
        <w:rPr>
          <w:rFonts w:ascii="Times New Roman" w:hAnsi="Times New Roman"/>
          <w:sz w:val="24"/>
          <w:szCs w:val="24"/>
        </w:rPr>
      </w:pPr>
      <w:r w:rsidRPr="00A075B7">
        <w:rPr>
          <w:rFonts w:ascii="Times New Roman" w:hAnsi="Times New Roman"/>
          <w:sz w:val="24"/>
          <w:szCs w:val="24"/>
        </w:rPr>
        <w:t xml:space="preserve">Uji t digunakan untuk menunjukan seberapa jauh pengaruh satu variabel bebas secara individual dalam menjelaskan variabel terikat </w:t>
      </w:r>
      <w:r w:rsidR="00CE78F2" w:rsidRPr="00A075B7">
        <w:rPr>
          <w:rFonts w:ascii="Times New Roman" w:hAnsi="Times New Roman"/>
          <w:sz w:val="24"/>
          <w:szCs w:val="24"/>
        </w:rPr>
        <w:fldChar w:fldCharType="begin" w:fldLock="1"/>
      </w:r>
      <w:r w:rsidRPr="00A075B7">
        <w:rPr>
          <w:rFonts w:ascii="Times New Roman" w:hAnsi="Times New Roman"/>
          <w:sz w:val="24"/>
          <w:szCs w:val="24"/>
        </w:rPr>
        <w:instrText>ADDIN CSL_CITATION {"citationItems":[{"id":"ITEM-1","itemData":{"author":[{"dropping-particle":"","family":"Prof. Dr. H. Imam Ghozali, M.Com","given":"Akt","non-dropping-particle":"","parse-names":false,"suffix":""}],"edition":"8","id":"ITEM-1","issued":{"date-parts":[["2013"]]},"number-of-pages":"19","publisher":"Badan Penerbit Universitas Diponegoro","publisher-place":"Semarang","title":"Aplikasi Analisis Multivariate dengan program IBM SPSS 23","type":"book"},"uris":["http://www.mendeley.com/documents/?uuid=20a4e915-f329-4128-b7b0-207a3e100d9f"]}],"mendeley":{"formattedCitation":"(Prof. Dr. H. Imam Ghozali, M.Com, 2013)","manualFormatting":"(Ghozali, 2013:97)","plainTextFormattedCitation":"(Prof. Dr. H. Imam Ghozali, M.Com, 2013)","previouslyFormattedCitation":"(Prof. Dr. H. Imam Ghozali, M.Com, 2013)"},"properties":{"noteIndex":0},"schema":"https://github.com/citation-style-language/schema/raw/master/csl-citation.json"}</w:instrText>
      </w:r>
      <w:r w:rsidR="00CE78F2" w:rsidRPr="00A075B7">
        <w:rPr>
          <w:rFonts w:ascii="Times New Roman" w:hAnsi="Times New Roman"/>
          <w:sz w:val="24"/>
          <w:szCs w:val="24"/>
        </w:rPr>
        <w:fldChar w:fldCharType="separate"/>
      </w:r>
      <w:r w:rsidRPr="00A075B7">
        <w:rPr>
          <w:rFonts w:ascii="Times New Roman" w:hAnsi="Times New Roman"/>
          <w:noProof/>
          <w:sz w:val="24"/>
          <w:szCs w:val="24"/>
        </w:rPr>
        <w:t>(Ghozali, 2013:97)</w:t>
      </w:r>
      <w:r w:rsidR="00CE78F2" w:rsidRPr="00A075B7">
        <w:rPr>
          <w:rFonts w:ascii="Times New Roman" w:hAnsi="Times New Roman"/>
          <w:sz w:val="24"/>
          <w:szCs w:val="24"/>
        </w:rPr>
        <w:fldChar w:fldCharType="end"/>
      </w:r>
      <w:r w:rsidRPr="00A075B7">
        <w:rPr>
          <w:rFonts w:ascii="Times New Roman" w:hAnsi="Times New Roman"/>
          <w:sz w:val="24"/>
          <w:szCs w:val="24"/>
        </w:rPr>
        <w:t>. Langkah-langkah dalam menguji koefisien regresi dapat dilakukan sebagai berikut:</w:t>
      </w:r>
    </w:p>
    <w:p w:rsidR="000A2656" w:rsidRPr="00A075B7" w:rsidRDefault="000A2656" w:rsidP="00CD7BCF">
      <w:pPr>
        <w:pStyle w:val="ListParagraph"/>
        <w:numPr>
          <w:ilvl w:val="0"/>
          <w:numId w:val="36"/>
        </w:numPr>
        <w:spacing w:after="200" w:line="480" w:lineRule="auto"/>
        <w:rPr>
          <w:rFonts w:ascii="Times New Roman" w:hAnsi="Times New Roman"/>
          <w:sz w:val="24"/>
          <w:szCs w:val="24"/>
        </w:rPr>
      </w:pPr>
      <w:r w:rsidRPr="00A075B7">
        <w:rPr>
          <w:rFonts w:ascii="Times New Roman" w:hAnsi="Times New Roman"/>
          <w:sz w:val="24"/>
          <w:szCs w:val="24"/>
        </w:rPr>
        <w:t>Merumuskan hipotesis</w:t>
      </w:r>
    </w:p>
    <w:p w:rsidR="000A2656" w:rsidRPr="00A075B7" w:rsidRDefault="000A2656" w:rsidP="00C835B9">
      <w:pPr>
        <w:pStyle w:val="ListParagraph"/>
        <w:numPr>
          <w:ilvl w:val="0"/>
          <w:numId w:val="39"/>
        </w:numPr>
        <w:tabs>
          <w:tab w:val="left" w:pos="2410"/>
          <w:tab w:val="left" w:pos="2552"/>
          <w:tab w:val="left" w:pos="2835"/>
          <w:tab w:val="left" w:pos="3119"/>
        </w:tabs>
        <w:spacing w:after="0" w:line="480" w:lineRule="auto"/>
        <w:rPr>
          <w:rFonts w:ascii="Times New Roman" w:hAnsi="Times New Roman"/>
          <w:sz w:val="24"/>
          <w:szCs w:val="24"/>
        </w:rPr>
      </w:pPr>
      <w:r w:rsidRPr="00A075B7">
        <w:rPr>
          <w:rFonts w:ascii="Times New Roman" w:hAnsi="Times New Roman"/>
          <w:sz w:val="24"/>
          <w:szCs w:val="24"/>
        </w:rPr>
        <w:t>Ho</w:t>
      </w:r>
      <w:r w:rsidRPr="00A075B7">
        <w:rPr>
          <w:rFonts w:ascii="Times New Roman" w:hAnsi="Times New Roman"/>
          <w:sz w:val="24"/>
          <w:szCs w:val="24"/>
          <w:vertAlign w:val="subscript"/>
        </w:rPr>
        <w:t>1</w:t>
      </w:r>
      <w:r w:rsidRPr="00A075B7">
        <w:rPr>
          <w:rFonts w:ascii="Times New Roman" w:hAnsi="Times New Roman"/>
          <w:sz w:val="24"/>
          <w:szCs w:val="24"/>
        </w:rPr>
        <w:tab/>
        <w:t>:</w:t>
      </w:r>
      <w:r w:rsidRPr="00A075B7">
        <w:rPr>
          <w:rFonts w:ascii="Times New Roman" w:hAnsi="Times New Roman"/>
          <w:sz w:val="24"/>
          <w:szCs w:val="24"/>
        </w:rPr>
        <w:tab/>
        <w:t>β</w:t>
      </w:r>
      <w:r w:rsidRPr="00A075B7">
        <w:rPr>
          <w:rFonts w:ascii="Times New Roman" w:hAnsi="Times New Roman"/>
          <w:sz w:val="24"/>
          <w:szCs w:val="24"/>
          <w:vertAlign w:val="subscript"/>
        </w:rPr>
        <w:t>1</w:t>
      </w:r>
      <w:r w:rsidRPr="00A075B7">
        <w:rPr>
          <w:rFonts w:ascii="Times New Roman" w:hAnsi="Times New Roman"/>
          <w:sz w:val="24"/>
          <w:szCs w:val="24"/>
        </w:rPr>
        <w:tab/>
        <w:t>=</w:t>
      </w:r>
      <w:r w:rsidRPr="00A075B7">
        <w:rPr>
          <w:rFonts w:ascii="Times New Roman" w:hAnsi="Times New Roman"/>
          <w:sz w:val="24"/>
          <w:szCs w:val="24"/>
        </w:rPr>
        <w:tab/>
        <w:t>0</w:t>
      </w:r>
    </w:p>
    <w:p w:rsidR="000A2656" w:rsidRPr="00A075B7" w:rsidRDefault="000A2656" w:rsidP="00C835B9">
      <w:pPr>
        <w:pStyle w:val="ListParagraph"/>
        <w:tabs>
          <w:tab w:val="left" w:pos="2410"/>
          <w:tab w:val="left" w:pos="2552"/>
          <w:tab w:val="left" w:pos="2835"/>
          <w:tab w:val="left" w:pos="3119"/>
        </w:tabs>
        <w:spacing w:after="0" w:line="480" w:lineRule="auto"/>
        <w:ind w:left="1884"/>
        <w:rPr>
          <w:rFonts w:ascii="Times New Roman" w:hAnsi="Times New Roman"/>
          <w:sz w:val="24"/>
          <w:szCs w:val="24"/>
        </w:rPr>
      </w:pPr>
      <w:r w:rsidRPr="00A075B7">
        <w:rPr>
          <w:rFonts w:ascii="Times New Roman" w:hAnsi="Times New Roman"/>
          <w:sz w:val="24"/>
          <w:szCs w:val="24"/>
        </w:rPr>
        <w:t>Ha</w:t>
      </w:r>
      <w:r w:rsidRPr="00A075B7">
        <w:rPr>
          <w:rFonts w:ascii="Times New Roman" w:hAnsi="Times New Roman"/>
          <w:sz w:val="24"/>
          <w:szCs w:val="24"/>
          <w:vertAlign w:val="subscript"/>
        </w:rPr>
        <w:t>1</w:t>
      </w:r>
      <w:r w:rsidRPr="00A075B7">
        <w:rPr>
          <w:rFonts w:ascii="Times New Roman" w:hAnsi="Times New Roman"/>
          <w:sz w:val="24"/>
          <w:szCs w:val="24"/>
        </w:rPr>
        <w:tab/>
        <w:t>:</w:t>
      </w:r>
      <w:r w:rsidRPr="00A075B7">
        <w:rPr>
          <w:rFonts w:ascii="Times New Roman" w:hAnsi="Times New Roman"/>
          <w:sz w:val="24"/>
          <w:szCs w:val="24"/>
        </w:rPr>
        <w:tab/>
        <w:t>β</w:t>
      </w:r>
      <w:r w:rsidRPr="00A075B7">
        <w:rPr>
          <w:rFonts w:ascii="Times New Roman" w:hAnsi="Times New Roman"/>
          <w:sz w:val="24"/>
          <w:szCs w:val="24"/>
          <w:vertAlign w:val="subscript"/>
        </w:rPr>
        <w:t>1</w:t>
      </w:r>
      <w:r w:rsidRPr="00A075B7">
        <w:rPr>
          <w:rFonts w:ascii="Times New Roman" w:hAnsi="Times New Roman"/>
          <w:sz w:val="24"/>
          <w:szCs w:val="24"/>
          <w:vertAlign w:val="subscript"/>
        </w:rPr>
        <w:tab/>
      </w:r>
      <w:r w:rsidRPr="00A075B7">
        <w:rPr>
          <w:rFonts w:ascii="Times New Roman" w:hAnsi="Times New Roman"/>
          <w:sz w:val="24"/>
          <w:szCs w:val="24"/>
        </w:rPr>
        <w:t>&lt;</w:t>
      </w:r>
      <w:r w:rsidRPr="00A075B7">
        <w:rPr>
          <w:rFonts w:ascii="Times New Roman" w:hAnsi="Times New Roman"/>
          <w:sz w:val="24"/>
          <w:szCs w:val="24"/>
        </w:rPr>
        <w:tab/>
        <w:t>0</w:t>
      </w:r>
    </w:p>
    <w:p w:rsidR="000A2656" w:rsidRPr="00A075B7" w:rsidRDefault="000A2656" w:rsidP="00C835B9">
      <w:pPr>
        <w:pStyle w:val="ListParagraph"/>
        <w:numPr>
          <w:ilvl w:val="0"/>
          <w:numId w:val="39"/>
        </w:numPr>
        <w:tabs>
          <w:tab w:val="left" w:pos="2410"/>
          <w:tab w:val="left" w:pos="2552"/>
          <w:tab w:val="left" w:pos="2835"/>
          <w:tab w:val="left" w:pos="3119"/>
        </w:tabs>
        <w:spacing w:after="0" w:line="480" w:lineRule="auto"/>
        <w:rPr>
          <w:rFonts w:ascii="Times New Roman" w:hAnsi="Times New Roman"/>
          <w:sz w:val="24"/>
          <w:szCs w:val="24"/>
        </w:rPr>
      </w:pPr>
      <w:r w:rsidRPr="00A075B7">
        <w:rPr>
          <w:rFonts w:ascii="Times New Roman" w:hAnsi="Times New Roman"/>
          <w:sz w:val="24"/>
          <w:szCs w:val="24"/>
        </w:rPr>
        <w:t>Ho</w:t>
      </w:r>
      <w:r w:rsidRPr="00A075B7">
        <w:rPr>
          <w:rFonts w:ascii="Times New Roman" w:hAnsi="Times New Roman"/>
          <w:sz w:val="24"/>
          <w:szCs w:val="24"/>
          <w:vertAlign w:val="subscript"/>
        </w:rPr>
        <w:t>2</w:t>
      </w:r>
      <w:r w:rsidRPr="00A075B7">
        <w:rPr>
          <w:rFonts w:ascii="Times New Roman" w:hAnsi="Times New Roman"/>
          <w:sz w:val="24"/>
          <w:szCs w:val="24"/>
        </w:rPr>
        <w:tab/>
        <w:t>:</w:t>
      </w:r>
      <w:r w:rsidRPr="00A075B7">
        <w:rPr>
          <w:rFonts w:ascii="Times New Roman" w:hAnsi="Times New Roman"/>
          <w:sz w:val="24"/>
          <w:szCs w:val="24"/>
        </w:rPr>
        <w:tab/>
        <w:t>β</w:t>
      </w:r>
      <w:r w:rsidRPr="00A075B7">
        <w:rPr>
          <w:rFonts w:ascii="Times New Roman" w:hAnsi="Times New Roman"/>
          <w:sz w:val="24"/>
          <w:szCs w:val="24"/>
          <w:vertAlign w:val="subscript"/>
        </w:rPr>
        <w:t>2</w:t>
      </w:r>
      <w:r w:rsidRPr="00A075B7">
        <w:rPr>
          <w:rFonts w:ascii="Times New Roman" w:hAnsi="Times New Roman"/>
          <w:sz w:val="24"/>
          <w:szCs w:val="24"/>
        </w:rPr>
        <w:tab/>
        <w:t>=</w:t>
      </w:r>
      <w:r w:rsidRPr="00A075B7">
        <w:rPr>
          <w:rFonts w:ascii="Times New Roman" w:hAnsi="Times New Roman"/>
          <w:sz w:val="24"/>
          <w:szCs w:val="24"/>
        </w:rPr>
        <w:tab/>
        <w:t>0</w:t>
      </w:r>
    </w:p>
    <w:p w:rsidR="000A2656" w:rsidRPr="00A075B7" w:rsidRDefault="000A2656" w:rsidP="00C835B9">
      <w:pPr>
        <w:pStyle w:val="ListParagraph"/>
        <w:tabs>
          <w:tab w:val="left" w:pos="2410"/>
          <w:tab w:val="left" w:pos="2552"/>
          <w:tab w:val="left" w:pos="2835"/>
          <w:tab w:val="left" w:pos="3119"/>
        </w:tabs>
        <w:spacing w:after="0" w:line="480" w:lineRule="auto"/>
        <w:ind w:left="1884"/>
        <w:rPr>
          <w:rFonts w:ascii="Times New Roman" w:hAnsi="Times New Roman"/>
          <w:sz w:val="24"/>
          <w:szCs w:val="24"/>
        </w:rPr>
      </w:pPr>
      <w:r w:rsidRPr="00A075B7">
        <w:rPr>
          <w:rFonts w:ascii="Times New Roman" w:hAnsi="Times New Roman"/>
          <w:sz w:val="24"/>
          <w:szCs w:val="24"/>
        </w:rPr>
        <w:t>Ha</w:t>
      </w:r>
      <w:r w:rsidRPr="00A075B7">
        <w:rPr>
          <w:rFonts w:ascii="Times New Roman" w:hAnsi="Times New Roman"/>
          <w:sz w:val="24"/>
          <w:szCs w:val="24"/>
          <w:vertAlign w:val="subscript"/>
        </w:rPr>
        <w:t>2</w:t>
      </w:r>
      <w:r w:rsidRPr="00A075B7">
        <w:rPr>
          <w:rFonts w:ascii="Times New Roman" w:hAnsi="Times New Roman"/>
          <w:sz w:val="24"/>
          <w:szCs w:val="24"/>
        </w:rPr>
        <w:tab/>
        <w:t>:</w:t>
      </w:r>
      <w:r w:rsidRPr="00A075B7">
        <w:rPr>
          <w:rFonts w:ascii="Times New Roman" w:hAnsi="Times New Roman"/>
          <w:sz w:val="24"/>
          <w:szCs w:val="24"/>
        </w:rPr>
        <w:tab/>
        <w:t>β</w:t>
      </w:r>
      <w:r w:rsidRPr="00A075B7">
        <w:rPr>
          <w:rFonts w:ascii="Times New Roman" w:hAnsi="Times New Roman"/>
          <w:sz w:val="24"/>
          <w:szCs w:val="24"/>
          <w:vertAlign w:val="subscript"/>
        </w:rPr>
        <w:t>2</w:t>
      </w:r>
      <w:r w:rsidRPr="00A075B7">
        <w:rPr>
          <w:rFonts w:ascii="Times New Roman" w:hAnsi="Times New Roman"/>
          <w:sz w:val="24"/>
          <w:szCs w:val="24"/>
        </w:rPr>
        <w:tab/>
        <w:t>&gt;</w:t>
      </w:r>
      <w:r w:rsidRPr="00A075B7">
        <w:rPr>
          <w:rFonts w:ascii="Times New Roman" w:hAnsi="Times New Roman"/>
          <w:sz w:val="24"/>
          <w:szCs w:val="24"/>
        </w:rPr>
        <w:tab/>
        <w:t>0</w:t>
      </w:r>
    </w:p>
    <w:p w:rsidR="000A2656" w:rsidRPr="00A075B7" w:rsidRDefault="000A2656" w:rsidP="00C835B9">
      <w:pPr>
        <w:pStyle w:val="ListParagraph"/>
        <w:numPr>
          <w:ilvl w:val="0"/>
          <w:numId w:val="39"/>
        </w:numPr>
        <w:tabs>
          <w:tab w:val="left" w:pos="2410"/>
          <w:tab w:val="left" w:pos="2552"/>
          <w:tab w:val="left" w:pos="2835"/>
          <w:tab w:val="left" w:pos="3119"/>
        </w:tabs>
        <w:spacing w:after="0" w:line="480" w:lineRule="auto"/>
        <w:rPr>
          <w:rFonts w:ascii="Times New Roman" w:hAnsi="Times New Roman"/>
          <w:sz w:val="24"/>
          <w:szCs w:val="24"/>
        </w:rPr>
      </w:pPr>
      <w:r w:rsidRPr="00A075B7">
        <w:rPr>
          <w:rFonts w:ascii="Times New Roman" w:hAnsi="Times New Roman"/>
          <w:sz w:val="24"/>
          <w:szCs w:val="24"/>
        </w:rPr>
        <w:t>Ho</w:t>
      </w:r>
      <w:r w:rsidRPr="00A075B7">
        <w:rPr>
          <w:rFonts w:ascii="Times New Roman" w:hAnsi="Times New Roman"/>
          <w:sz w:val="24"/>
          <w:szCs w:val="24"/>
          <w:vertAlign w:val="subscript"/>
        </w:rPr>
        <w:t>3</w:t>
      </w:r>
      <w:r w:rsidRPr="00A075B7">
        <w:rPr>
          <w:rFonts w:ascii="Times New Roman" w:hAnsi="Times New Roman"/>
          <w:sz w:val="24"/>
          <w:szCs w:val="24"/>
        </w:rPr>
        <w:tab/>
        <w:t>:</w:t>
      </w:r>
      <w:r w:rsidRPr="00A075B7">
        <w:rPr>
          <w:rFonts w:ascii="Times New Roman" w:hAnsi="Times New Roman"/>
          <w:sz w:val="24"/>
          <w:szCs w:val="24"/>
        </w:rPr>
        <w:tab/>
        <w:t>β</w:t>
      </w:r>
      <w:r w:rsidRPr="00A075B7">
        <w:rPr>
          <w:rFonts w:ascii="Times New Roman" w:hAnsi="Times New Roman"/>
          <w:sz w:val="24"/>
          <w:szCs w:val="24"/>
          <w:vertAlign w:val="subscript"/>
        </w:rPr>
        <w:t>3</w:t>
      </w:r>
      <w:r w:rsidRPr="00A075B7">
        <w:rPr>
          <w:rFonts w:ascii="Times New Roman" w:hAnsi="Times New Roman"/>
          <w:sz w:val="24"/>
          <w:szCs w:val="24"/>
        </w:rPr>
        <w:tab/>
        <w:t>=</w:t>
      </w:r>
      <w:r w:rsidRPr="00A075B7">
        <w:rPr>
          <w:rFonts w:ascii="Times New Roman" w:hAnsi="Times New Roman"/>
          <w:sz w:val="24"/>
          <w:szCs w:val="24"/>
        </w:rPr>
        <w:tab/>
        <w:t>0</w:t>
      </w:r>
    </w:p>
    <w:p w:rsidR="000A2656" w:rsidRPr="00A075B7" w:rsidRDefault="000A2656" w:rsidP="00C835B9">
      <w:pPr>
        <w:pStyle w:val="ListParagraph"/>
        <w:tabs>
          <w:tab w:val="left" w:pos="2410"/>
          <w:tab w:val="left" w:pos="2552"/>
          <w:tab w:val="left" w:pos="2835"/>
          <w:tab w:val="left" w:pos="3119"/>
        </w:tabs>
        <w:spacing w:after="0" w:line="480" w:lineRule="auto"/>
        <w:ind w:left="1884"/>
        <w:rPr>
          <w:rFonts w:ascii="Times New Roman" w:hAnsi="Times New Roman"/>
          <w:sz w:val="24"/>
          <w:szCs w:val="24"/>
        </w:rPr>
      </w:pPr>
      <w:r w:rsidRPr="00A075B7">
        <w:rPr>
          <w:rFonts w:ascii="Times New Roman" w:hAnsi="Times New Roman"/>
          <w:sz w:val="24"/>
          <w:szCs w:val="24"/>
        </w:rPr>
        <w:t>Ha</w:t>
      </w:r>
      <w:r w:rsidRPr="00A075B7">
        <w:rPr>
          <w:rFonts w:ascii="Times New Roman" w:hAnsi="Times New Roman"/>
          <w:sz w:val="24"/>
          <w:szCs w:val="24"/>
          <w:vertAlign w:val="subscript"/>
        </w:rPr>
        <w:t>3</w:t>
      </w:r>
      <w:r w:rsidRPr="00A075B7">
        <w:rPr>
          <w:rFonts w:ascii="Times New Roman" w:hAnsi="Times New Roman"/>
          <w:sz w:val="24"/>
          <w:szCs w:val="24"/>
          <w:vertAlign w:val="subscript"/>
        </w:rPr>
        <w:tab/>
      </w:r>
      <w:r w:rsidRPr="00A075B7">
        <w:rPr>
          <w:rFonts w:ascii="Times New Roman" w:hAnsi="Times New Roman"/>
          <w:sz w:val="24"/>
          <w:szCs w:val="24"/>
        </w:rPr>
        <w:t>:</w:t>
      </w:r>
      <w:r w:rsidRPr="00A075B7">
        <w:rPr>
          <w:rFonts w:ascii="Times New Roman" w:hAnsi="Times New Roman"/>
          <w:sz w:val="24"/>
          <w:szCs w:val="24"/>
        </w:rPr>
        <w:tab/>
        <w:t>β</w:t>
      </w:r>
      <w:r w:rsidRPr="00A075B7">
        <w:rPr>
          <w:rFonts w:ascii="Times New Roman" w:hAnsi="Times New Roman"/>
          <w:sz w:val="24"/>
          <w:szCs w:val="24"/>
          <w:vertAlign w:val="subscript"/>
        </w:rPr>
        <w:t>3</w:t>
      </w:r>
      <w:r w:rsidRPr="00A075B7">
        <w:rPr>
          <w:rFonts w:ascii="Times New Roman" w:hAnsi="Times New Roman"/>
          <w:sz w:val="24"/>
          <w:szCs w:val="24"/>
          <w:vertAlign w:val="subscript"/>
        </w:rPr>
        <w:tab/>
      </w:r>
      <w:r w:rsidRPr="00A075B7">
        <w:rPr>
          <w:rFonts w:ascii="Times New Roman" w:hAnsi="Times New Roman"/>
          <w:sz w:val="24"/>
          <w:szCs w:val="24"/>
        </w:rPr>
        <w:t>&lt;</w:t>
      </w:r>
      <w:r w:rsidRPr="00A075B7">
        <w:rPr>
          <w:rFonts w:ascii="Times New Roman" w:hAnsi="Times New Roman"/>
          <w:sz w:val="24"/>
          <w:szCs w:val="24"/>
        </w:rPr>
        <w:tab/>
        <w:t>0</w:t>
      </w:r>
    </w:p>
    <w:p w:rsidR="000A2656" w:rsidRPr="00A075B7" w:rsidRDefault="000A2656" w:rsidP="00CD7BCF">
      <w:pPr>
        <w:pStyle w:val="ListParagraph"/>
        <w:numPr>
          <w:ilvl w:val="0"/>
          <w:numId w:val="36"/>
        </w:numPr>
        <w:spacing w:after="200" w:line="480" w:lineRule="auto"/>
        <w:rPr>
          <w:rFonts w:ascii="Times New Roman" w:hAnsi="Times New Roman"/>
          <w:sz w:val="24"/>
          <w:szCs w:val="24"/>
        </w:rPr>
      </w:pPr>
      <w:r w:rsidRPr="00A075B7">
        <w:rPr>
          <w:rFonts w:ascii="Times New Roman" w:hAnsi="Times New Roman"/>
          <w:sz w:val="24"/>
          <w:szCs w:val="24"/>
        </w:rPr>
        <w:t>Menentukan tingkat kesalahan (α), yaitu 0,05</w:t>
      </w:r>
    </w:p>
    <w:p w:rsidR="000A2656" w:rsidRPr="00A075B7" w:rsidRDefault="000A2656" w:rsidP="00CD7BCF">
      <w:pPr>
        <w:pStyle w:val="ListParagraph"/>
        <w:numPr>
          <w:ilvl w:val="0"/>
          <w:numId w:val="36"/>
        </w:numPr>
        <w:spacing w:after="200" w:line="480" w:lineRule="auto"/>
        <w:jc w:val="both"/>
        <w:rPr>
          <w:rFonts w:ascii="Times New Roman" w:hAnsi="Times New Roman"/>
          <w:sz w:val="24"/>
          <w:szCs w:val="24"/>
        </w:rPr>
      </w:pPr>
      <w:r w:rsidRPr="00A075B7">
        <w:rPr>
          <w:rFonts w:ascii="Times New Roman" w:hAnsi="Times New Roman"/>
          <w:sz w:val="24"/>
          <w:szCs w:val="24"/>
        </w:rPr>
        <w:t>Kriteria pengambilan keputusan diambil dengan membandingkan antara nilai (sig t)/2 dengan (α = 0,05):</w:t>
      </w:r>
    </w:p>
    <w:p w:rsidR="000A2656" w:rsidRPr="00A075B7" w:rsidRDefault="000A2656" w:rsidP="00CD7BCF">
      <w:pPr>
        <w:pStyle w:val="ListParagraph"/>
        <w:numPr>
          <w:ilvl w:val="0"/>
          <w:numId w:val="37"/>
        </w:numPr>
        <w:spacing w:after="200" w:line="480" w:lineRule="auto"/>
        <w:jc w:val="both"/>
        <w:rPr>
          <w:rFonts w:ascii="Times New Roman" w:hAnsi="Times New Roman"/>
          <w:sz w:val="24"/>
          <w:szCs w:val="24"/>
        </w:rPr>
      </w:pPr>
      <w:r w:rsidRPr="00A075B7">
        <w:rPr>
          <w:rFonts w:ascii="Times New Roman" w:hAnsi="Times New Roman"/>
          <w:sz w:val="24"/>
          <w:szCs w:val="24"/>
        </w:rPr>
        <w:t>Jika nilai signifikan &gt; α (0,05), maka tidak tolak Ho yang berarti secara parsial variabel independen tidak terbukti mempunyai pengaruh secara signifikan terhadap variabel dependen.</w:t>
      </w:r>
    </w:p>
    <w:p w:rsidR="000A2656" w:rsidRPr="00A075B7" w:rsidRDefault="000A2656" w:rsidP="00CD7BCF">
      <w:pPr>
        <w:pStyle w:val="ListParagraph"/>
        <w:numPr>
          <w:ilvl w:val="0"/>
          <w:numId w:val="37"/>
        </w:numPr>
        <w:spacing w:after="200" w:line="480" w:lineRule="auto"/>
        <w:jc w:val="both"/>
        <w:rPr>
          <w:rFonts w:ascii="Times New Roman" w:hAnsi="Times New Roman"/>
          <w:sz w:val="24"/>
          <w:szCs w:val="24"/>
        </w:rPr>
      </w:pPr>
      <w:r w:rsidRPr="00A075B7">
        <w:rPr>
          <w:rFonts w:ascii="Times New Roman" w:hAnsi="Times New Roman"/>
          <w:sz w:val="24"/>
          <w:szCs w:val="24"/>
        </w:rPr>
        <w:lastRenderedPageBreak/>
        <w:t xml:space="preserve">Jika nilai signifikan &lt; α (0,05), maka tolak Ho yang berarti secara parsial variabel independen terbukti mempunyai pengaruh secara signifikan terhadap variabel dependen. </w:t>
      </w:r>
    </w:p>
    <w:p w:rsidR="000A2656" w:rsidRPr="00AE23A0" w:rsidRDefault="000A2656" w:rsidP="00CD7BCF">
      <w:pPr>
        <w:pStyle w:val="Heading4"/>
        <w:numPr>
          <w:ilvl w:val="0"/>
          <w:numId w:val="34"/>
        </w:numPr>
        <w:spacing w:before="40"/>
        <w:ind w:left="1134" w:hanging="425"/>
        <w:rPr>
          <w:rFonts w:eastAsia="Calibri" w:cs="Times New Roman"/>
          <w:i w:val="0"/>
          <w:szCs w:val="24"/>
        </w:rPr>
      </w:pPr>
      <w:r w:rsidRPr="00AE23A0">
        <w:rPr>
          <w:rFonts w:eastAsia="Calibri" w:cs="Times New Roman"/>
          <w:i w:val="0"/>
          <w:szCs w:val="24"/>
        </w:rPr>
        <w:t>Uji Koefisien Determinasi (</w:t>
      </w:r>
      <m:oMath>
        <m:sSup>
          <m:sSupPr>
            <m:ctrlPr>
              <w:rPr>
                <w:rFonts w:ascii="Cambria Math" w:eastAsia="Calibri" w:hAnsi="Cambria Math" w:cs="Times New Roman"/>
                <w:i w:val="0"/>
                <w:szCs w:val="24"/>
              </w:rPr>
            </m:ctrlPr>
          </m:sSupPr>
          <m:e>
            <m:r>
              <m:rPr>
                <m:sty m:val="bi"/>
              </m:rPr>
              <w:rPr>
                <w:rFonts w:ascii="Cambria Math" w:eastAsia="Calibri" w:hAnsi="Cambria Math" w:cs="Times New Roman"/>
                <w:szCs w:val="24"/>
              </w:rPr>
              <m:t>R</m:t>
            </m:r>
          </m:e>
          <m:sup>
            <m:r>
              <m:rPr>
                <m:sty m:val="bi"/>
              </m:rPr>
              <w:rPr>
                <w:rFonts w:ascii="Cambria Math" w:eastAsia="Calibri" w:hAnsi="Cambria Math" w:cs="Times New Roman"/>
                <w:szCs w:val="24"/>
              </w:rPr>
              <m:t>2</m:t>
            </m:r>
          </m:sup>
        </m:sSup>
        <m:r>
          <m:rPr>
            <m:sty m:val="bi"/>
          </m:rPr>
          <w:rPr>
            <w:rFonts w:ascii="Cambria Math" w:eastAsia="Calibri" w:hAnsi="Cambria Math" w:cs="Times New Roman"/>
            <w:szCs w:val="24"/>
          </w:rPr>
          <m:t>)</m:t>
        </m:r>
      </m:oMath>
    </w:p>
    <w:p w:rsidR="000A2656" w:rsidRPr="00A075B7" w:rsidRDefault="000A2656" w:rsidP="000A2656">
      <w:pPr>
        <w:spacing w:line="480" w:lineRule="auto"/>
        <w:ind w:left="1134" w:firstLine="720"/>
        <w:jc w:val="both"/>
        <w:rPr>
          <w:rFonts w:ascii="Times New Roman" w:hAnsi="Times New Roman"/>
          <w:sz w:val="24"/>
          <w:szCs w:val="24"/>
        </w:rPr>
      </w:pPr>
      <w:r w:rsidRPr="00A075B7">
        <w:rPr>
          <w:rFonts w:ascii="Times New Roman" w:hAnsi="Times New Roman"/>
          <w:sz w:val="24"/>
          <w:szCs w:val="24"/>
        </w:rPr>
        <w:t>Koefisien determinasi (R</w:t>
      </w:r>
      <w:r w:rsidRPr="00A075B7">
        <w:rPr>
          <w:rFonts w:ascii="Times New Roman" w:hAnsi="Times New Roman"/>
          <w:sz w:val="24"/>
          <w:szCs w:val="24"/>
          <w:vertAlign w:val="superscript"/>
        </w:rPr>
        <w:t>2</w:t>
      </w:r>
      <w:r w:rsidRPr="00A075B7">
        <w:rPr>
          <w:rFonts w:ascii="Times New Roman" w:hAnsi="Times New Roman"/>
          <w:sz w:val="24"/>
          <w:szCs w:val="24"/>
        </w:rPr>
        <w:t xml:space="preserve">) dilakukan untuk mengukur seberapa besar persentase pengaruh semua variabel independen terhadap nilai variabel dependen atau seberapa besar persentase variasi variabel dependen dapat dijelaskan oleh variabel-variabel independen yang digunakan dalam penelitian </w:t>
      </w:r>
      <w:r w:rsidR="00CE78F2" w:rsidRPr="00A075B7">
        <w:rPr>
          <w:rFonts w:ascii="Times New Roman" w:hAnsi="Times New Roman"/>
          <w:sz w:val="24"/>
          <w:szCs w:val="24"/>
        </w:rPr>
        <w:fldChar w:fldCharType="begin" w:fldLock="1"/>
      </w:r>
      <w:r w:rsidRPr="00A075B7">
        <w:rPr>
          <w:rFonts w:ascii="Times New Roman" w:hAnsi="Times New Roman"/>
          <w:sz w:val="24"/>
          <w:szCs w:val="24"/>
        </w:rPr>
        <w:instrText>ADDIN CSL_CITATION {"citationItems":[{"id":"ITEM-1","itemData":{"author":[{"dropping-particle":"","family":"Prof. Dr. H. Imam Ghozali, M.Com","given":"Akt","non-dropping-particle":"","parse-names":false,"suffix":""}],"edition":"8","id":"ITEM-1","issued":{"date-parts":[["2013"]]},"number-of-pages":"19","publisher":"Badan Penerbit Universitas Diponegoro","publisher-place":"Semarang","title":"Aplikasi Analisis Multivariate dengan program IBM SPSS 23","type":"book"},"uris":["http://www.mendeley.com/documents/?uuid=20a4e915-f329-4128-b7b0-207a3e100d9f"]}],"mendeley":{"formattedCitation":"(Prof. Dr. H. Imam Ghozali, M.Com, 2013)","manualFormatting":"(Ghozali, 2013:95)","plainTextFormattedCitation":"(Prof. Dr. H. Imam Ghozali, M.Com, 2013)","previouslyFormattedCitation":"(Prof. Dr. H. Imam Ghozali, M.Com, 2013)"},"properties":{"noteIndex":0},"schema":"https://github.com/citation-style-language/schema/raw/master/csl-citation.json"}</w:instrText>
      </w:r>
      <w:r w:rsidR="00CE78F2" w:rsidRPr="00A075B7">
        <w:rPr>
          <w:rFonts w:ascii="Times New Roman" w:hAnsi="Times New Roman"/>
          <w:sz w:val="24"/>
          <w:szCs w:val="24"/>
        </w:rPr>
        <w:fldChar w:fldCharType="separate"/>
      </w:r>
      <w:r w:rsidRPr="00A075B7">
        <w:rPr>
          <w:rFonts w:ascii="Times New Roman" w:hAnsi="Times New Roman"/>
          <w:noProof/>
          <w:sz w:val="24"/>
          <w:szCs w:val="24"/>
        </w:rPr>
        <w:t>(Ghozali, 2013:95)</w:t>
      </w:r>
      <w:r w:rsidR="00CE78F2" w:rsidRPr="00A075B7">
        <w:rPr>
          <w:rFonts w:ascii="Times New Roman" w:hAnsi="Times New Roman"/>
          <w:sz w:val="24"/>
          <w:szCs w:val="24"/>
        </w:rPr>
        <w:fldChar w:fldCharType="end"/>
      </w:r>
      <w:r w:rsidRPr="00A075B7">
        <w:rPr>
          <w:rFonts w:ascii="Times New Roman" w:hAnsi="Times New Roman"/>
          <w:sz w:val="24"/>
          <w:szCs w:val="24"/>
        </w:rPr>
        <w:t>. Koefisien determinasi (R</w:t>
      </w:r>
      <w:r w:rsidRPr="00A075B7">
        <w:rPr>
          <w:rFonts w:ascii="Times New Roman" w:hAnsi="Times New Roman"/>
          <w:sz w:val="24"/>
          <w:szCs w:val="24"/>
          <w:vertAlign w:val="superscript"/>
        </w:rPr>
        <w:t>2</w:t>
      </w:r>
      <w:r w:rsidRPr="00A075B7">
        <w:rPr>
          <w:rFonts w:ascii="Times New Roman" w:hAnsi="Times New Roman"/>
          <w:sz w:val="24"/>
          <w:szCs w:val="24"/>
        </w:rPr>
        <w:t>) adalah bagian dari keragaman total variabel dependen yang dapat diterangkan atau diperlihatkan oleh keragaman variabel independen. Dua sifat koefisien determinasi (R</w:t>
      </w:r>
      <w:r w:rsidRPr="00A075B7">
        <w:rPr>
          <w:rFonts w:ascii="Times New Roman" w:hAnsi="Times New Roman"/>
          <w:sz w:val="24"/>
          <w:szCs w:val="24"/>
          <w:vertAlign w:val="superscript"/>
        </w:rPr>
        <w:t>2</w:t>
      </w:r>
      <w:r w:rsidRPr="00A075B7">
        <w:rPr>
          <w:rFonts w:ascii="Times New Roman" w:hAnsi="Times New Roman"/>
          <w:sz w:val="24"/>
          <w:szCs w:val="24"/>
        </w:rPr>
        <w:t>) adalah sebagai berikut:</w:t>
      </w:r>
    </w:p>
    <w:p w:rsidR="000A2656" w:rsidRPr="00A075B7" w:rsidRDefault="000A2656" w:rsidP="00CD7BCF">
      <w:pPr>
        <w:pStyle w:val="ListParagraph"/>
        <w:numPr>
          <w:ilvl w:val="0"/>
          <w:numId w:val="38"/>
        </w:numPr>
        <w:spacing w:line="480" w:lineRule="auto"/>
        <w:ind w:left="1560" w:hanging="426"/>
        <w:jc w:val="both"/>
        <w:rPr>
          <w:rFonts w:ascii="Times New Roman" w:hAnsi="Times New Roman"/>
          <w:sz w:val="24"/>
          <w:szCs w:val="24"/>
        </w:rPr>
      </w:pPr>
      <w:r w:rsidRPr="00A075B7">
        <w:rPr>
          <w:rFonts w:ascii="Times New Roman" w:hAnsi="Times New Roman"/>
          <w:sz w:val="24"/>
          <w:szCs w:val="24"/>
        </w:rPr>
        <w:t>Nilai R</w:t>
      </w:r>
      <w:r w:rsidRPr="00A075B7">
        <w:rPr>
          <w:rFonts w:ascii="Times New Roman" w:hAnsi="Times New Roman"/>
          <w:sz w:val="24"/>
          <w:szCs w:val="24"/>
          <w:vertAlign w:val="superscript"/>
        </w:rPr>
        <w:t>2</w:t>
      </w:r>
      <w:r w:rsidRPr="00A075B7">
        <w:rPr>
          <w:rFonts w:ascii="Times New Roman" w:hAnsi="Times New Roman"/>
          <w:sz w:val="24"/>
          <w:szCs w:val="24"/>
        </w:rPr>
        <w:t xml:space="preserve"> selalu positif, karena merupakan rasio dari jumlah kuadrat.</w:t>
      </w:r>
    </w:p>
    <w:p w:rsidR="000A2656" w:rsidRPr="00A075B7" w:rsidRDefault="000A2656" w:rsidP="00CD7BCF">
      <w:pPr>
        <w:pStyle w:val="ListParagraph"/>
        <w:numPr>
          <w:ilvl w:val="0"/>
          <w:numId w:val="38"/>
        </w:numPr>
        <w:spacing w:line="480" w:lineRule="auto"/>
        <w:ind w:left="1560" w:hanging="426"/>
        <w:jc w:val="both"/>
        <w:rPr>
          <w:rFonts w:ascii="Times New Roman" w:hAnsi="Times New Roman"/>
          <w:sz w:val="24"/>
          <w:szCs w:val="24"/>
        </w:rPr>
      </w:pPr>
      <w:r w:rsidRPr="00A075B7">
        <w:rPr>
          <w:rFonts w:ascii="Times New Roman" w:hAnsi="Times New Roman"/>
          <w:sz w:val="24"/>
          <w:szCs w:val="24"/>
        </w:rPr>
        <w:t>Nilai berkisar 0 sampai 1 (0 ≤ R</w:t>
      </w:r>
      <w:r w:rsidRPr="00A075B7">
        <w:rPr>
          <w:rFonts w:ascii="Times New Roman" w:hAnsi="Times New Roman"/>
          <w:i/>
          <w:sz w:val="24"/>
          <w:szCs w:val="24"/>
          <w:vertAlign w:val="superscript"/>
        </w:rPr>
        <w:t>2</w:t>
      </w:r>
      <w:r w:rsidRPr="00A075B7">
        <w:rPr>
          <w:rFonts w:ascii="Times New Roman" w:hAnsi="Times New Roman"/>
          <w:sz w:val="24"/>
          <w:szCs w:val="24"/>
        </w:rPr>
        <w:t xml:space="preserve"> ≤ 1), dimana:</w:t>
      </w:r>
    </w:p>
    <w:p w:rsidR="000A2656" w:rsidRPr="00A075B7" w:rsidRDefault="000A2656" w:rsidP="00CD7BCF">
      <w:pPr>
        <w:pStyle w:val="ListParagraph"/>
        <w:numPr>
          <w:ilvl w:val="0"/>
          <w:numId w:val="29"/>
        </w:numPr>
        <w:spacing w:line="480" w:lineRule="auto"/>
        <w:ind w:left="2127" w:hanging="567"/>
        <w:jc w:val="both"/>
        <w:rPr>
          <w:rFonts w:ascii="Times New Roman" w:hAnsi="Times New Roman"/>
          <w:sz w:val="24"/>
          <w:szCs w:val="24"/>
        </w:rPr>
      </w:pPr>
      <w:r w:rsidRPr="00A075B7">
        <w:rPr>
          <w:rFonts w:ascii="Times New Roman" w:hAnsi="Times New Roman"/>
          <w:sz w:val="24"/>
          <w:szCs w:val="24"/>
        </w:rPr>
        <w:t>Jika R</w:t>
      </w:r>
      <w:r w:rsidRPr="00A075B7">
        <w:rPr>
          <w:rFonts w:ascii="Times New Roman" w:hAnsi="Times New Roman"/>
          <w:sz w:val="24"/>
          <w:szCs w:val="24"/>
          <w:vertAlign w:val="superscript"/>
        </w:rPr>
        <w:t>2</w:t>
      </w:r>
      <w:r w:rsidRPr="00A075B7">
        <w:rPr>
          <w:rFonts w:ascii="Times New Roman" w:hAnsi="Times New Roman"/>
          <w:sz w:val="24"/>
          <w:szCs w:val="24"/>
        </w:rPr>
        <w:t xml:space="preserve"> = 0, artinya tidak ada hubungan antara variabel independen dan variabel dependen atau model regresi yang dibentuk tidak tepat untuk meramalkan variabel dependen.</w:t>
      </w:r>
    </w:p>
    <w:p w:rsidR="00041FB4" w:rsidRPr="00A075B7" w:rsidRDefault="000A2656" w:rsidP="00CD7BCF">
      <w:pPr>
        <w:numPr>
          <w:ilvl w:val="0"/>
          <w:numId w:val="29"/>
        </w:numPr>
        <w:spacing w:line="480" w:lineRule="auto"/>
        <w:ind w:left="2127" w:hanging="567"/>
        <w:contextualSpacing/>
        <w:jc w:val="both"/>
        <w:rPr>
          <w:rFonts w:ascii="Times New Roman" w:hAnsi="Times New Roman"/>
          <w:sz w:val="24"/>
          <w:szCs w:val="24"/>
        </w:rPr>
      </w:pPr>
      <w:r w:rsidRPr="00A075B7">
        <w:rPr>
          <w:rFonts w:ascii="Times New Roman" w:hAnsi="Times New Roman"/>
          <w:sz w:val="24"/>
          <w:szCs w:val="24"/>
        </w:rPr>
        <w:t>Jika R</w:t>
      </w:r>
      <w:r w:rsidRPr="00A075B7">
        <w:rPr>
          <w:rFonts w:ascii="Times New Roman" w:hAnsi="Times New Roman"/>
          <w:sz w:val="24"/>
          <w:szCs w:val="24"/>
          <w:vertAlign w:val="superscript"/>
        </w:rPr>
        <w:t>2</w:t>
      </w:r>
      <w:r w:rsidRPr="00A075B7">
        <w:rPr>
          <w:rFonts w:ascii="Times New Roman" w:hAnsi="Times New Roman"/>
          <w:sz w:val="24"/>
          <w:szCs w:val="24"/>
        </w:rPr>
        <w:t xml:space="preserve"> = 1, berarti model regresi dapat meramalkan variabel dependen dengan sempurna atau model regresi yang dibentuk tepat secara sempurna untuk meramalkan variabel dependen. Semakin R</w:t>
      </w:r>
      <w:r w:rsidRPr="00A075B7">
        <w:rPr>
          <w:rFonts w:ascii="Times New Roman" w:hAnsi="Times New Roman"/>
          <w:sz w:val="24"/>
          <w:szCs w:val="24"/>
          <w:vertAlign w:val="superscript"/>
        </w:rPr>
        <w:t>2</w:t>
      </w:r>
      <w:r w:rsidRPr="00A075B7">
        <w:rPr>
          <w:rFonts w:ascii="Times New Roman" w:hAnsi="Times New Roman"/>
          <w:sz w:val="24"/>
          <w:szCs w:val="24"/>
        </w:rPr>
        <w:t xml:space="preserve"> mendekati 1, maka semakin besar kemampuan variabel independen untuk menjelaskan variabel dependen.</w:t>
      </w:r>
    </w:p>
    <w:p w:rsidR="00130E82" w:rsidRDefault="00130E82">
      <w:pPr>
        <w:spacing w:after="0" w:line="480" w:lineRule="auto"/>
        <w:jc w:val="both"/>
        <w:rPr>
          <w:rFonts w:ascii="Times New Roman" w:eastAsia="Times New Roman" w:hAnsi="Times New Roman"/>
          <w:b/>
          <w:sz w:val="24"/>
          <w:szCs w:val="24"/>
        </w:rPr>
      </w:pPr>
      <w:bookmarkStart w:id="77" w:name="_Toc16765722"/>
      <w:bookmarkStart w:id="78" w:name="_Toc16766501"/>
      <w:bookmarkStart w:id="79" w:name="_Toc16766898"/>
      <w:bookmarkEnd w:id="77"/>
      <w:bookmarkEnd w:id="78"/>
      <w:bookmarkEnd w:id="79"/>
    </w:p>
    <w:sectPr w:rsidR="00130E82" w:rsidSect="00231CAE">
      <w:footerReference w:type="default" r:id="rId8"/>
      <w:pgSz w:w="11907" w:h="16840" w:code="9"/>
      <w:pgMar w:top="1418" w:right="1418" w:bottom="1418" w:left="1701" w:header="720" w:footer="720" w:gutter="0"/>
      <w:pgNumType w:start="3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06E" w:rsidRDefault="0043506E" w:rsidP="000330C3">
      <w:pPr>
        <w:spacing w:after="0" w:line="240" w:lineRule="auto"/>
      </w:pPr>
      <w:r>
        <w:separator/>
      </w:r>
    </w:p>
  </w:endnote>
  <w:endnote w:type="continuationSeparator" w:id="1">
    <w:p w:rsidR="0043506E" w:rsidRDefault="0043506E" w:rsidP="000330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40" w:rsidRDefault="00CE78F2">
    <w:pPr>
      <w:pStyle w:val="Footer"/>
      <w:jc w:val="center"/>
    </w:pPr>
    <w:fldSimple w:instr=" PAGE   \* MERGEFORMAT ">
      <w:r w:rsidR="00231CAE">
        <w:rPr>
          <w:noProof/>
        </w:rPr>
        <w:t>51</w:t>
      </w:r>
    </w:fldSimple>
  </w:p>
  <w:p w:rsidR="00702F40" w:rsidRDefault="00702F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06E" w:rsidRDefault="0043506E" w:rsidP="000330C3">
      <w:pPr>
        <w:spacing w:after="0" w:line="240" w:lineRule="auto"/>
      </w:pPr>
      <w:r>
        <w:separator/>
      </w:r>
    </w:p>
  </w:footnote>
  <w:footnote w:type="continuationSeparator" w:id="1">
    <w:p w:rsidR="0043506E" w:rsidRDefault="0043506E" w:rsidP="000330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865"/>
    <w:multiLevelType w:val="hybridMultilevel"/>
    <w:tmpl w:val="E9AAC5C6"/>
    <w:lvl w:ilvl="0" w:tplc="8C3C6F34">
      <w:start w:val="1"/>
      <w:numFmt w:val="decimal"/>
      <w:lvlText w:val="(%1)"/>
      <w:lvlJc w:val="left"/>
      <w:pPr>
        <w:ind w:left="1636" w:hanging="360"/>
      </w:pPr>
      <w:rPr>
        <w:rFonts w:ascii="Times New Roman" w:eastAsia="Calibri" w:hAnsi="Times New Roman" w:cs="Times New Roman"/>
      </w:rPr>
    </w:lvl>
    <w:lvl w:ilvl="1" w:tplc="09182FE0">
      <w:start w:val="1"/>
      <w:numFmt w:val="lowerLetter"/>
      <w:lvlText w:val="%2."/>
      <w:lvlJc w:val="left"/>
      <w:pPr>
        <w:ind w:left="2836" w:hanging="360"/>
      </w:pPr>
      <w:rPr>
        <w:rFonts w:hint="default"/>
      </w:rPr>
    </w:lvl>
    <w:lvl w:ilvl="2" w:tplc="0421001B">
      <w:start w:val="1"/>
      <w:numFmt w:val="lowerRoman"/>
      <w:lvlText w:val="%3."/>
      <w:lvlJc w:val="right"/>
      <w:pPr>
        <w:ind w:left="3556" w:hanging="180"/>
      </w:pPr>
    </w:lvl>
    <w:lvl w:ilvl="3" w:tplc="0409000F">
      <w:start w:val="1"/>
      <w:numFmt w:val="decimal"/>
      <w:lvlText w:val="%4."/>
      <w:lvlJc w:val="left"/>
      <w:pPr>
        <w:ind w:left="4276" w:hanging="360"/>
      </w:pPr>
    </w:lvl>
    <w:lvl w:ilvl="4" w:tplc="04210019">
      <w:start w:val="1"/>
      <w:numFmt w:val="lowerLetter"/>
      <w:lvlText w:val="%5."/>
      <w:lvlJc w:val="left"/>
      <w:pPr>
        <w:ind w:left="4996" w:hanging="360"/>
      </w:pPr>
    </w:lvl>
    <w:lvl w:ilvl="5" w:tplc="0421001B">
      <w:start w:val="1"/>
      <w:numFmt w:val="lowerRoman"/>
      <w:lvlText w:val="%6."/>
      <w:lvlJc w:val="right"/>
      <w:pPr>
        <w:ind w:left="5716" w:hanging="180"/>
      </w:pPr>
    </w:lvl>
    <w:lvl w:ilvl="6" w:tplc="0421000F">
      <w:start w:val="1"/>
      <w:numFmt w:val="decimal"/>
      <w:lvlText w:val="%7."/>
      <w:lvlJc w:val="left"/>
      <w:pPr>
        <w:ind w:left="6436" w:hanging="360"/>
      </w:pPr>
    </w:lvl>
    <w:lvl w:ilvl="7" w:tplc="04210019">
      <w:start w:val="1"/>
      <w:numFmt w:val="lowerLetter"/>
      <w:lvlText w:val="%8."/>
      <w:lvlJc w:val="left"/>
      <w:pPr>
        <w:ind w:left="7156" w:hanging="360"/>
      </w:pPr>
    </w:lvl>
    <w:lvl w:ilvl="8" w:tplc="0421001B">
      <w:start w:val="1"/>
      <w:numFmt w:val="lowerRoman"/>
      <w:lvlText w:val="%9."/>
      <w:lvlJc w:val="right"/>
      <w:pPr>
        <w:ind w:left="7876" w:hanging="180"/>
      </w:pPr>
    </w:lvl>
  </w:abstractNum>
  <w:abstractNum w:abstractNumId="1">
    <w:nsid w:val="0D064D14"/>
    <w:multiLevelType w:val="hybridMultilevel"/>
    <w:tmpl w:val="9AB80B86"/>
    <w:lvl w:ilvl="0" w:tplc="734241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DBC13C5"/>
    <w:multiLevelType w:val="hybridMultilevel"/>
    <w:tmpl w:val="880E0316"/>
    <w:lvl w:ilvl="0" w:tplc="22A2E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51035"/>
    <w:multiLevelType w:val="hybridMultilevel"/>
    <w:tmpl w:val="7578DCA2"/>
    <w:lvl w:ilvl="0" w:tplc="FE00CDB8">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4">
    <w:nsid w:val="11EA672C"/>
    <w:multiLevelType w:val="hybridMultilevel"/>
    <w:tmpl w:val="9B6A9EBC"/>
    <w:lvl w:ilvl="0" w:tplc="1C14B652">
      <w:start w:val="1"/>
      <w:numFmt w:val="decimal"/>
      <w:lvlText w:val="%1."/>
      <w:lvlJc w:val="left"/>
      <w:pPr>
        <w:ind w:left="786" w:hanging="360"/>
      </w:pPr>
    </w:lvl>
    <w:lvl w:ilvl="1" w:tplc="F93E8260" w:tentative="1">
      <w:start w:val="1"/>
      <w:numFmt w:val="lowerLetter"/>
      <w:lvlText w:val="%2."/>
      <w:lvlJc w:val="left"/>
      <w:pPr>
        <w:ind w:left="1506" w:hanging="360"/>
      </w:pPr>
    </w:lvl>
    <w:lvl w:ilvl="2" w:tplc="0D28028E" w:tentative="1">
      <w:start w:val="1"/>
      <w:numFmt w:val="lowerRoman"/>
      <w:lvlText w:val="%3."/>
      <w:lvlJc w:val="right"/>
      <w:pPr>
        <w:ind w:left="2226" w:hanging="180"/>
      </w:pPr>
    </w:lvl>
    <w:lvl w:ilvl="3" w:tplc="69F096B6" w:tentative="1">
      <w:start w:val="1"/>
      <w:numFmt w:val="decimal"/>
      <w:lvlText w:val="%4."/>
      <w:lvlJc w:val="left"/>
      <w:pPr>
        <w:ind w:left="2946" w:hanging="360"/>
      </w:pPr>
    </w:lvl>
    <w:lvl w:ilvl="4" w:tplc="57F24772" w:tentative="1">
      <w:start w:val="1"/>
      <w:numFmt w:val="lowerLetter"/>
      <w:lvlText w:val="%5."/>
      <w:lvlJc w:val="left"/>
      <w:pPr>
        <w:ind w:left="3666" w:hanging="360"/>
      </w:pPr>
    </w:lvl>
    <w:lvl w:ilvl="5" w:tplc="3ECEEA14" w:tentative="1">
      <w:start w:val="1"/>
      <w:numFmt w:val="lowerRoman"/>
      <w:lvlText w:val="%6."/>
      <w:lvlJc w:val="right"/>
      <w:pPr>
        <w:ind w:left="4386" w:hanging="180"/>
      </w:pPr>
    </w:lvl>
    <w:lvl w:ilvl="6" w:tplc="B400DB6C" w:tentative="1">
      <w:start w:val="1"/>
      <w:numFmt w:val="decimal"/>
      <w:lvlText w:val="%7."/>
      <w:lvlJc w:val="left"/>
      <w:pPr>
        <w:ind w:left="5106" w:hanging="360"/>
      </w:pPr>
    </w:lvl>
    <w:lvl w:ilvl="7" w:tplc="818445B2" w:tentative="1">
      <w:start w:val="1"/>
      <w:numFmt w:val="lowerLetter"/>
      <w:lvlText w:val="%8."/>
      <w:lvlJc w:val="left"/>
      <w:pPr>
        <w:ind w:left="5826" w:hanging="360"/>
      </w:pPr>
    </w:lvl>
    <w:lvl w:ilvl="8" w:tplc="10C6E1EA" w:tentative="1">
      <w:start w:val="1"/>
      <w:numFmt w:val="lowerRoman"/>
      <w:lvlText w:val="%9."/>
      <w:lvlJc w:val="right"/>
      <w:pPr>
        <w:ind w:left="6546" w:hanging="180"/>
      </w:pPr>
    </w:lvl>
  </w:abstractNum>
  <w:abstractNum w:abstractNumId="5">
    <w:nsid w:val="126D1BF8"/>
    <w:multiLevelType w:val="hybridMultilevel"/>
    <w:tmpl w:val="0874B7D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144F5BE2"/>
    <w:multiLevelType w:val="multilevel"/>
    <w:tmpl w:val="1A7084F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6986E8B"/>
    <w:multiLevelType w:val="hybridMultilevel"/>
    <w:tmpl w:val="B29CB318"/>
    <w:lvl w:ilvl="0" w:tplc="3BBE544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5D3947"/>
    <w:multiLevelType w:val="hybridMultilevel"/>
    <w:tmpl w:val="406CF2AE"/>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FD96F8C"/>
    <w:multiLevelType w:val="hybridMultilevel"/>
    <w:tmpl w:val="A4C23746"/>
    <w:lvl w:ilvl="0" w:tplc="F710B8D8">
      <w:start w:val="1"/>
      <w:numFmt w:val="decimal"/>
      <w:lvlText w:val="%1."/>
      <w:lvlJc w:val="left"/>
      <w:pPr>
        <w:ind w:left="394" w:hanging="360"/>
      </w:pPr>
      <w:rPr>
        <w:rFonts w:hint="default"/>
        <w:b w:val="0"/>
        <w:i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0">
    <w:nsid w:val="21074A54"/>
    <w:multiLevelType w:val="hybridMultilevel"/>
    <w:tmpl w:val="BD6A36D2"/>
    <w:lvl w:ilvl="0" w:tplc="77C8D576">
      <w:start w:val="1"/>
      <w:numFmt w:val="lowerLetter"/>
      <w:lvlText w:val="%1."/>
      <w:lvlJc w:val="left"/>
      <w:pPr>
        <w:ind w:left="1070" w:hanging="360"/>
      </w:pPr>
      <w:rPr>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244536B0"/>
    <w:multiLevelType w:val="hybridMultilevel"/>
    <w:tmpl w:val="00064756"/>
    <w:lvl w:ilvl="0" w:tplc="27AA322E">
      <w:start w:val="1"/>
      <w:numFmt w:val="low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597B1C"/>
    <w:multiLevelType w:val="hybridMultilevel"/>
    <w:tmpl w:val="353471BC"/>
    <w:lvl w:ilvl="0" w:tplc="BE8A47F0">
      <w:start w:val="1"/>
      <w:numFmt w:val="lowerLetter"/>
      <w:lvlText w:val="(%1)"/>
      <w:lvlJc w:val="left"/>
      <w:pPr>
        <w:ind w:left="2061" w:hanging="360"/>
      </w:pPr>
      <w:rPr>
        <w:rFonts w:hint="default"/>
      </w:rPr>
    </w:lvl>
    <w:lvl w:ilvl="1" w:tplc="BDA62C5A">
      <w:start w:val="1"/>
      <w:numFmt w:val="lowerLetter"/>
      <w:lvlText w:val="%2."/>
      <w:lvlJc w:val="left"/>
      <w:pPr>
        <w:ind w:left="2781" w:hanging="360"/>
      </w:pPr>
      <w:rPr>
        <w:rFonts w:ascii="Times New Roman" w:eastAsia="Calibri" w:hAnsi="Times New Roman" w:cs="Times New Roman"/>
      </w:r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3">
    <w:nsid w:val="2586523F"/>
    <w:multiLevelType w:val="hybridMultilevel"/>
    <w:tmpl w:val="417E0F0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265E0C85"/>
    <w:multiLevelType w:val="hybridMultilevel"/>
    <w:tmpl w:val="7144A8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9C1AC3"/>
    <w:multiLevelType w:val="hybridMultilevel"/>
    <w:tmpl w:val="BA76BE3C"/>
    <w:lvl w:ilvl="0" w:tplc="FE00CDB8">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6">
    <w:nsid w:val="33061E2A"/>
    <w:multiLevelType w:val="hybridMultilevel"/>
    <w:tmpl w:val="8B12DA04"/>
    <w:lvl w:ilvl="0" w:tplc="84401FA0">
      <w:start w:val="1"/>
      <w:numFmt w:val="decimal"/>
      <w:lvlText w:val="(%1)"/>
      <w:lvlJc w:val="left"/>
      <w:pPr>
        <w:ind w:left="2150" w:hanging="360"/>
      </w:pPr>
      <w:rPr>
        <w:rFonts w:hint="default"/>
      </w:r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17">
    <w:nsid w:val="333960C0"/>
    <w:multiLevelType w:val="hybridMultilevel"/>
    <w:tmpl w:val="D7C6566E"/>
    <w:lvl w:ilvl="0" w:tplc="1CE2613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nsid w:val="34B77E06"/>
    <w:multiLevelType w:val="hybridMultilevel"/>
    <w:tmpl w:val="7B1672EC"/>
    <w:lvl w:ilvl="0" w:tplc="A4722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EE20BC"/>
    <w:multiLevelType w:val="hybridMultilevel"/>
    <w:tmpl w:val="FC0A95E0"/>
    <w:lvl w:ilvl="0" w:tplc="3196D3D4">
      <w:start w:val="1"/>
      <w:numFmt w:val="lowerLetter"/>
      <w:lvlText w:val="(%1)"/>
      <w:lvlJc w:val="left"/>
      <w:pPr>
        <w:ind w:left="1884" w:hanging="360"/>
      </w:pPr>
      <w:rPr>
        <w:rFonts w:ascii="Times New Roman" w:hAnsi="Times New Roman" w:cs="Times New Roman" w:hint="default"/>
        <w:sz w:val="24"/>
      </w:rPr>
    </w:lvl>
    <w:lvl w:ilvl="1" w:tplc="04090019" w:tentative="1">
      <w:start w:val="1"/>
      <w:numFmt w:val="lowerLetter"/>
      <w:lvlText w:val="%2."/>
      <w:lvlJc w:val="left"/>
      <w:pPr>
        <w:ind w:left="2604" w:hanging="360"/>
      </w:pPr>
    </w:lvl>
    <w:lvl w:ilvl="2" w:tplc="0409001B" w:tentative="1">
      <w:start w:val="1"/>
      <w:numFmt w:val="lowerRoman"/>
      <w:lvlText w:val="%3."/>
      <w:lvlJc w:val="right"/>
      <w:pPr>
        <w:ind w:left="3324" w:hanging="180"/>
      </w:pPr>
    </w:lvl>
    <w:lvl w:ilvl="3" w:tplc="0409000F" w:tentative="1">
      <w:start w:val="1"/>
      <w:numFmt w:val="decimal"/>
      <w:lvlText w:val="%4."/>
      <w:lvlJc w:val="left"/>
      <w:pPr>
        <w:ind w:left="4044" w:hanging="360"/>
      </w:pPr>
    </w:lvl>
    <w:lvl w:ilvl="4" w:tplc="04090019" w:tentative="1">
      <w:start w:val="1"/>
      <w:numFmt w:val="lowerLetter"/>
      <w:lvlText w:val="%5."/>
      <w:lvlJc w:val="left"/>
      <w:pPr>
        <w:ind w:left="4764" w:hanging="360"/>
      </w:pPr>
    </w:lvl>
    <w:lvl w:ilvl="5" w:tplc="0409001B" w:tentative="1">
      <w:start w:val="1"/>
      <w:numFmt w:val="lowerRoman"/>
      <w:lvlText w:val="%6."/>
      <w:lvlJc w:val="right"/>
      <w:pPr>
        <w:ind w:left="5484" w:hanging="180"/>
      </w:pPr>
    </w:lvl>
    <w:lvl w:ilvl="6" w:tplc="0409000F" w:tentative="1">
      <w:start w:val="1"/>
      <w:numFmt w:val="decimal"/>
      <w:lvlText w:val="%7."/>
      <w:lvlJc w:val="left"/>
      <w:pPr>
        <w:ind w:left="6204" w:hanging="360"/>
      </w:pPr>
    </w:lvl>
    <w:lvl w:ilvl="7" w:tplc="04090019" w:tentative="1">
      <w:start w:val="1"/>
      <w:numFmt w:val="lowerLetter"/>
      <w:lvlText w:val="%8."/>
      <w:lvlJc w:val="left"/>
      <w:pPr>
        <w:ind w:left="6924" w:hanging="360"/>
      </w:pPr>
    </w:lvl>
    <w:lvl w:ilvl="8" w:tplc="0409001B" w:tentative="1">
      <w:start w:val="1"/>
      <w:numFmt w:val="lowerRoman"/>
      <w:lvlText w:val="%9."/>
      <w:lvlJc w:val="right"/>
      <w:pPr>
        <w:ind w:left="7644" w:hanging="180"/>
      </w:pPr>
    </w:lvl>
  </w:abstractNum>
  <w:abstractNum w:abstractNumId="20">
    <w:nsid w:val="39A10D46"/>
    <w:multiLevelType w:val="hybridMultilevel"/>
    <w:tmpl w:val="C1EABFF2"/>
    <w:lvl w:ilvl="0" w:tplc="44B43FF6">
      <w:start w:val="1"/>
      <w:numFmt w:val="decimal"/>
      <w:lvlText w:val="%1."/>
      <w:lvlJc w:val="left"/>
      <w:pPr>
        <w:ind w:left="786" w:hanging="360"/>
      </w:pPr>
      <w:rPr>
        <w:i w:val="0"/>
      </w:rPr>
    </w:lvl>
    <w:lvl w:ilvl="1" w:tplc="38090019">
      <w:start w:val="1"/>
      <w:numFmt w:val="lowerLetter"/>
      <w:lvlText w:val="%2."/>
      <w:lvlJc w:val="left"/>
      <w:pPr>
        <w:ind w:left="1506" w:hanging="360"/>
      </w:pPr>
    </w:lvl>
    <w:lvl w:ilvl="2" w:tplc="3809001B">
      <w:start w:val="1"/>
      <w:numFmt w:val="lowerRoman"/>
      <w:lvlText w:val="%3."/>
      <w:lvlJc w:val="right"/>
      <w:pPr>
        <w:ind w:left="2226" w:hanging="180"/>
      </w:pPr>
    </w:lvl>
    <w:lvl w:ilvl="3" w:tplc="3809000F">
      <w:start w:val="1"/>
      <w:numFmt w:val="decimal"/>
      <w:lvlText w:val="%4."/>
      <w:lvlJc w:val="left"/>
      <w:pPr>
        <w:ind w:left="2946" w:hanging="360"/>
      </w:pPr>
    </w:lvl>
    <w:lvl w:ilvl="4" w:tplc="38090019">
      <w:start w:val="1"/>
      <w:numFmt w:val="lowerLetter"/>
      <w:lvlText w:val="%5."/>
      <w:lvlJc w:val="left"/>
      <w:pPr>
        <w:ind w:left="3666" w:hanging="360"/>
      </w:pPr>
    </w:lvl>
    <w:lvl w:ilvl="5" w:tplc="3809001B">
      <w:start w:val="1"/>
      <w:numFmt w:val="lowerRoman"/>
      <w:lvlText w:val="%6."/>
      <w:lvlJc w:val="right"/>
      <w:pPr>
        <w:ind w:left="4386" w:hanging="180"/>
      </w:pPr>
    </w:lvl>
    <w:lvl w:ilvl="6" w:tplc="3809000F">
      <w:start w:val="1"/>
      <w:numFmt w:val="decimal"/>
      <w:lvlText w:val="%7."/>
      <w:lvlJc w:val="left"/>
      <w:pPr>
        <w:ind w:left="5106" w:hanging="360"/>
      </w:pPr>
    </w:lvl>
    <w:lvl w:ilvl="7" w:tplc="38090019">
      <w:start w:val="1"/>
      <w:numFmt w:val="lowerLetter"/>
      <w:lvlText w:val="%8."/>
      <w:lvlJc w:val="left"/>
      <w:pPr>
        <w:ind w:left="5826" w:hanging="360"/>
      </w:pPr>
    </w:lvl>
    <w:lvl w:ilvl="8" w:tplc="3809001B">
      <w:start w:val="1"/>
      <w:numFmt w:val="lowerRoman"/>
      <w:lvlText w:val="%9."/>
      <w:lvlJc w:val="right"/>
      <w:pPr>
        <w:ind w:left="6546" w:hanging="180"/>
      </w:pPr>
    </w:lvl>
  </w:abstractNum>
  <w:abstractNum w:abstractNumId="21">
    <w:nsid w:val="44746540"/>
    <w:multiLevelType w:val="hybridMultilevel"/>
    <w:tmpl w:val="6586445E"/>
    <w:lvl w:ilvl="0" w:tplc="2376D0F8">
      <w:start w:val="1"/>
      <w:numFmt w:val="lowerLetter"/>
      <w:lvlText w:val="%1."/>
      <w:lvlJc w:val="left"/>
      <w:pPr>
        <w:ind w:left="1069" w:hanging="360"/>
      </w:pPr>
      <w:rPr>
        <w:rFonts w:ascii="Times New Roman" w:hAnsi="Times New Roman" w:cs="Times New Roman" w:hint="default"/>
        <w:sz w:val="24"/>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22">
    <w:nsid w:val="494C3FC1"/>
    <w:multiLevelType w:val="hybridMultilevel"/>
    <w:tmpl w:val="9356F160"/>
    <w:lvl w:ilvl="0" w:tplc="E65A85E2">
      <w:start w:val="1"/>
      <w:numFmt w:val="decimal"/>
      <w:lvlText w:val="%1."/>
      <w:lvlJc w:val="left"/>
      <w:pPr>
        <w:ind w:left="394" w:hanging="360"/>
      </w:pPr>
      <w:rPr>
        <w:rFonts w:hint="default"/>
        <w:b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3">
    <w:nsid w:val="4D2967B7"/>
    <w:multiLevelType w:val="hybridMultilevel"/>
    <w:tmpl w:val="9486750C"/>
    <w:lvl w:ilvl="0" w:tplc="723868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6A7585"/>
    <w:multiLevelType w:val="hybridMultilevel"/>
    <w:tmpl w:val="A2D8E562"/>
    <w:lvl w:ilvl="0" w:tplc="942C0384">
      <w:start w:val="1"/>
      <w:numFmt w:val="decimal"/>
      <w:lvlText w:val="%1."/>
      <w:lvlJc w:val="left"/>
      <w:pPr>
        <w:ind w:left="1996" w:hanging="360"/>
      </w:pPr>
      <w:rPr>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5">
    <w:nsid w:val="4EAA100A"/>
    <w:multiLevelType w:val="hybridMultilevel"/>
    <w:tmpl w:val="57084512"/>
    <w:lvl w:ilvl="0" w:tplc="1E981C7E">
      <w:start w:val="1"/>
      <w:numFmt w:val="lowerLetter"/>
      <w:lvlText w:val="(%1)"/>
      <w:lvlJc w:val="left"/>
      <w:pPr>
        <w:ind w:left="1884" w:hanging="360"/>
      </w:pPr>
      <w:rPr>
        <w:rFonts w:hint="default"/>
      </w:rPr>
    </w:lvl>
    <w:lvl w:ilvl="1" w:tplc="04090019" w:tentative="1">
      <w:start w:val="1"/>
      <w:numFmt w:val="lowerLetter"/>
      <w:lvlText w:val="%2."/>
      <w:lvlJc w:val="left"/>
      <w:pPr>
        <w:ind w:left="2604" w:hanging="360"/>
      </w:pPr>
    </w:lvl>
    <w:lvl w:ilvl="2" w:tplc="0409001B" w:tentative="1">
      <w:start w:val="1"/>
      <w:numFmt w:val="lowerRoman"/>
      <w:lvlText w:val="%3."/>
      <w:lvlJc w:val="right"/>
      <w:pPr>
        <w:ind w:left="3324" w:hanging="180"/>
      </w:pPr>
    </w:lvl>
    <w:lvl w:ilvl="3" w:tplc="0409000F" w:tentative="1">
      <w:start w:val="1"/>
      <w:numFmt w:val="decimal"/>
      <w:lvlText w:val="%4."/>
      <w:lvlJc w:val="left"/>
      <w:pPr>
        <w:ind w:left="4044" w:hanging="360"/>
      </w:pPr>
    </w:lvl>
    <w:lvl w:ilvl="4" w:tplc="04090019" w:tentative="1">
      <w:start w:val="1"/>
      <w:numFmt w:val="lowerLetter"/>
      <w:lvlText w:val="%5."/>
      <w:lvlJc w:val="left"/>
      <w:pPr>
        <w:ind w:left="4764" w:hanging="360"/>
      </w:pPr>
    </w:lvl>
    <w:lvl w:ilvl="5" w:tplc="0409001B" w:tentative="1">
      <w:start w:val="1"/>
      <w:numFmt w:val="lowerRoman"/>
      <w:lvlText w:val="%6."/>
      <w:lvlJc w:val="right"/>
      <w:pPr>
        <w:ind w:left="5484" w:hanging="180"/>
      </w:pPr>
    </w:lvl>
    <w:lvl w:ilvl="6" w:tplc="0409000F" w:tentative="1">
      <w:start w:val="1"/>
      <w:numFmt w:val="decimal"/>
      <w:lvlText w:val="%7."/>
      <w:lvlJc w:val="left"/>
      <w:pPr>
        <w:ind w:left="6204" w:hanging="360"/>
      </w:pPr>
    </w:lvl>
    <w:lvl w:ilvl="7" w:tplc="04090019" w:tentative="1">
      <w:start w:val="1"/>
      <w:numFmt w:val="lowerLetter"/>
      <w:lvlText w:val="%8."/>
      <w:lvlJc w:val="left"/>
      <w:pPr>
        <w:ind w:left="6924" w:hanging="360"/>
      </w:pPr>
    </w:lvl>
    <w:lvl w:ilvl="8" w:tplc="0409001B" w:tentative="1">
      <w:start w:val="1"/>
      <w:numFmt w:val="lowerRoman"/>
      <w:lvlText w:val="%9."/>
      <w:lvlJc w:val="right"/>
      <w:pPr>
        <w:ind w:left="7644" w:hanging="180"/>
      </w:pPr>
    </w:lvl>
  </w:abstractNum>
  <w:abstractNum w:abstractNumId="26">
    <w:nsid w:val="4F9C6304"/>
    <w:multiLevelType w:val="hybridMultilevel"/>
    <w:tmpl w:val="63564224"/>
    <w:lvl w:ilvl="0" w:tplc="AB4ABB48">
      <w:start w:val="1"/>
      <w:numFmt w:val="decimal"/>
      <w:lvlText w:val="(%1)"/>
      <w:lvlJc w:val="left"/>
      <w:pPr>
        <w:ind w:left="1524" w:hanging="39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50E65229"/>
    <w:multiLevelType w:val="hybridMultilevel"/>
    <w:tmpl w:val="BA1A178A"/>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53123224"/>
    <w:multiLevelType w:val="hybridMultilevel"/>
    <w:tmpl w:val="82D8FFB6"/>
    <w:lvl w:ilvl="0" w:tplc="1E949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59E64DA"/>
    <w:multiLevelType w:val="hybridMultilevel"/>
    <w:tmpl w:val="BA76BE3C"/>
    <w:lvl w:ilvl="0" w:tplc="FE00CDB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0">
    <w:nsid w:val="582C581C"/>
    <w:multiLevelType w:val="hybridMultilevel"/>
    <w:tmpl w:val="33BE8B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8381522"/>
    <w:multiLevelType w:val="hybridMultilevel"/>
    <w:tmpl w:val="CB4E1AD6"/>
    <w:lvl w:ilvl="0" w:tplc="FE00CDB8">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nsid w:val="59DD3625"/>
    <w:multiLevelType w:val="multilevel"/>
    <w:tmpl w:val="399099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01" w:hanging="360"/>
      </w:pPr>
    </w:lvl>
    <w:lvl w:ilvl="7">
      <w:start w:val="1"/>
      <w:numFmt w:val="lowerLetter"/>
      <w:lvlText w:val="%8."/>
      <w:lvlJc w:val="left"/>
      <w:pPr>
        <w:ind w:left="2880" w:hanging="360"/>
      </w:pPr>
      <w:rPr>
        <w:rFonts w:ascii="Times New Roman" w:hAnsi="Times New Roman" w:cs="Times New Roman" w:hint="default"/>
        <w:sz w:val="24"/>
      </w:rPr>
    </w:lvl>
    <w:lvl w:ilvl="8">
      <w:start w:val="1"/>
      <w:numFmt w:val="lowerRoman"/>
      <w:lvlText w:val="%9."/>
      <w:lvlJc w:val="left"/>
      <w:pPr>
        <w:ind w:left="3240" w:hanging="360"/>
      </w:pPr>
    </w:lvl>
  </w:abstractNum>
  <w:abstractNum w:abstractNumId="33">
    <w:nsid w:val="5A9560C8"/>
    <w:multiLevelType w:val="hybridMultilevel"/>
    <w:tmpl w:val="9016469E"/>
    <w:lvl w:ilvl="0" w:tplc="A0264AEA">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5ABC1958"/>
    <w:multiLevelType w:val="hybridMultilevel"/>
    <w:tmpl w:val="5B740CD0"/>
    <w:lvl w:ilvl="0" w:tplc="723868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7903FC"/>
    <w:multiLevelType w:val="hybridMultilevel"/>
    <w:tmpl w:val="8596755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09D3B55"/>
    <w:multiLevelType w:val="hybridMultilevel"/>
    <w:tmpl w:val="AFBA079A"/>
    <w:lvl w:ilvl="0" w:tplc="DDF246DA">
      <w:start w:val="1"/>
      <w:numFmt w:val="lowerLetter"/>
      <w:lvlText w:val="(%1)"/>
      <w:lvlJc w:val="left"/>
      <w:pPr>
        <w:ind w:left="1996" w:hanging="360"/>
      </w:pPr>
      <w:rPr>
        <w:rFonts w:ascii="Times New Roman" w:eastAsia="Calibri" w:hAnsi="Times New Roman" w:cs="Times New Roman"/>
      </w:rPr>
    </w:lvl>
    <w:lvl w:ilvl="1" w:tplc="04210019">
      <w:start w:val="1"/>
      <w:numFmt w:val="lowerLetter"/>
      <w:lvlText w:val="%2."/>
      <w:lvlJc w:val="left"/>
      <w:pPr>
        <w:ind w:left="2716" w:hanging="360"/>
      </w:pPr>
    </w:lvl>
    <w:lvl w:ilvl="2" w:tplc="0421001B">
      <w:start w:val="1"/>
      <w:numFmt w:val="lowerRoman"/>
      <w:lvlText w:val="%3."/>
      <w:lvlJc w:val="right"/>
      <w:pPr>
        <w:ind w:left="3436" w:hanging="180"/>
      </w:pPr>
    </w:lvl>
    <w:lvl w:ilvl="3" w:tplc="0421000F">
      <w:start w:val="1"/>
      <w:numFmt w:val="decimal"/>
      <w:lvlText w:val="%4."/>
      <w:lvlJc w:val="left"/>
      <w:pPr>
        <w:ind w:left="4156" w:hanging="360"/>
      </w:pPr>
    </w:lvl>
    <w:lvl w:ilvl="4" w:tplc="04210019">
      <w:start w:val="1"/>
      <w:numFmt w:val="lowerLetter"/>
      <w:lvlText w:val="%5."/>
      <w:lvlJc w:val="left"/>
      <w:pPr>
        <w:ind w:left="4876" w:hanging="360"/>
      </w:pPr>
    </w:lvl>
    <w:lvl w:ilvl="5" w:tplc="0421001B">
      <w:start w:val="1"/>
      <w:numFmt w:val="lowerRoman"/>
      <w:lvlText w:val="%6."/>
      <w:lvlJc w:val="right"/>
      <w:pPr>
        <w:ind w:left="5596" w:hanging="180"/>
      </w:pPr>
    </w:lvl>
    <w:lvl w:ilvl="6" w:tplc="0421000F">
      <w:start w:val="1"/>
      <w:numFmt w:val="decimal"/>
      <w:lvlText w:val="%7."/>
      <w:lvlJc w:val="left"/>
      <w:pPr>
        <w:ind w:left="6316" w:hanging="360"/>
      </w:pPr>
    </w:lvl>
    <w:lvl w:ilvl="7" w:tplc="04210019">
      <w:start w:val="1"/>
      <w:numFmt w:val="lowerLetter"/>
      <w:lvlText w:val="%8."/>
      <w:lvlJc w:val="left"/>
      <w:pPr>
        <w:ind w:left="7036" w:hanging="360"/>
      </w:pPr>
    </w:lvl>
    <w:lvl w:ilvl="8" w:tplc="0421001B">
      <w:start w:val="1"/>
      <w:numFmt w:val="lowerRoman"/>
      <w:lvlText w:val="%9."/>
      <w:lvlJc w:val="right"/>
      <w:pPr>
        <w:ind w:left="7756" w:hanging="180"/>
      </w:pPr>
    </w:lvl>
  </w:abstractNum>
  <w:abstractNum w:abstractNumId="37">
    <w:nsid w:val="65E24DEB"/>
    <w:multiLevelType w:val="hybridMultilevel"/>
    <w:tmpl w:val="7578DCA2"/>
    <w:lvl w:ilvl="0" w:tplc="FE00CDB8">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38">
    <w:nsid w:val="6BE034EC"/>
    <w:multiLevelType w:val="hybridMultilevel"/>
    <w:tmpl w:val="98C2EF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C09549C"/>
    <w:multiLevelType w:val="hybridMultilevel"/>
    <w:tmpl w:val="5204D4B2"/>
    <w:lvl w:ilvl="0" w:tplc="F2CE90EE">
      <w:start w:val="1"/>
      <w:numFmt w:val="decimal"/>
      <w:lvlText w:val="%1."/>
      <w:lvlJc w:val="left"/>
      <w:pPr>
        <w:ind w:left="644" w:hanging="360"/>
      </w:pPr>
      <w:rPr>
        <w:rFonts w:hint="default"/>
        <w:i w:val="0"/>
      </w:rPr>
    </w:lvl>
    <w:lvl w:ilvl="1" w:tplc="04210019">
      <w:start w:val="1"/>
      <w:numFmt w:val="lowerLetter"/>
      <w:lvlText w:val="%2."/>
      <w:lvlJc w:val="left"/>
      <w:pPr>
        <w:ind w:left="1364" w:hanging="360"/>
      </w:pPr>
    </w:lvl>
    <w:lvl w:ilvl="2" w:tplc="6A6071EA">
      <w:start w:val="1"/>
      <w:numFmt w:val="decimal"/>
      <w:lvlText w:val="(%3)"/>
      <w:lvlJc w:val="left"/>
      <w:pPr>
        <w:ind w:left="2264" w:hanging="360"/>
      </w:pPr>
      <w:rPr>
        <w:rFonts w:hint="default"/>
      </w:r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0">
    <w:nsid w:val="6CC9219B"/>
    <w:multiLevelType w:val="hybridMultilevel"/>
    <w:tmpl w:val="7292B826"/>
    <w:lvl w:ilvl="0" w:tplc="627EE6D0">
      <w:start w:val="1"/>
      <w:numFmt w:val="decimal"/>
      <w:lvlText w:val="(%1)"/>
      <w:lvlJc w:val="left"/>
      <w:pPr>
        <w:ind w:left="1636" w:hanging="360"/>
      </w:pPr>
      <w:rPr>
        <w:rFonts w:hint="default"/>
      </w:rPr>
    </w:lvl>
    <w:lvl w:ilvl="1" w:tplc="1CE875FC">
      <w:start w:val="1"/>
      <w:numFmt w:val="upperLetter"/>
      <w:lvlText w:val="%2."/>
      <w:lvlJc w:val="left"/>
      <w:pPr>
        <w:ind w:left="2356" w:hanging="360"/>
      </w:pPr>
      <w:rPr>
        <w:rFonts w:hint="default"/>
      </w:r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1">
    <w:nsid w:val="6D4D02C3"/>
    <w:multiLevelType w:val="hybridMultilevel"/>
    <w:tmpl w:val="6074D680"/>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6F2B0905"/>
    <w:multiLevelType w:val="hybridMultilevel"/>
    <w:tmpl w:val="147A0FDE"/>
    <w:lvl w:ilvl="0" w:tplc="4F609D7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7E76DCEC">
      <w:start w:val="1"/>
      <w:numFmt w:val="lowerLetter"/>
      <w:lvlText w:val="%8."/>
      <w:lvlJc w:val="left"/>
      <w:pPr>
        <w:ind w:left="5760" w:hanging="360"/>
      </w:pPr>
      <w:rPr>
        <w:sz w:val="24"/>
      </w:rPr>
    </w:lvl>
    <w:lvl w:ilvl="8" w:tplc="0409001B" w:tentative="1">
      <w:start w:val="1"/>
      <w:numFmt w:val="lowerRoman"/>
      <w:lvlText w:val="%9."/>
      <w:lvlJc w:val="right"/>
      <w:pPr>
        <w:ind w:left="6480" w:hanging="180"/>
      </w:pPr>
    </w:lvl>
  </w:abstractNum>
  <w:abstractNum w:abstractNumId="43">
    <w:nsid w:val="707454A6"/>
    <w:multiLevelType w:val="hybridMultilevel"/>
    <w:tmpl w:val="BA76BE3C"/>
    <w:lvl w:ilvl="0" w:tplc="FE00CDB8">
      <w:start w:val="1"/>
      <w:numFmt w:val="decimal"/>
      <w:lvlText w:val="(%1)"/>
      <w:lvlJc w:val="left"/>
      <w:pPr>
        <w:ind w:left="1495" w:hanging="360"/>
      </w:pPr>
      <w:rPr>
        <w:rFonts w:hint="default"/>
      </w:rPr>
    </w:lvl>
    <w:lvl w:ilvl="1" w:tplc="04210019">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44">
    <w:nsid w:val="70A66B85"/>
    <w:multiLevelType w:val="hybridMultilevel"/>
    <w:tmpl w:val="6382F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D15E85"/>
    <w:multiLevelType w:val="hybridMultilevel"/>
    <w:tmpl w:val="46DCD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E65AE6"/>
    <w:multiLevelType w:val="hybridMultilevel"/>
    <w:tmpl w:val="CBEA8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282F26"/>
    <w:multiLevelType w:val="hybridMultilevel"/>
    <w:tmpl w:val="9A342B7A"/>
    <w:lvl w:ilvl="0" w:tplc="571C4F86">
      <w:start w:val="1"/>
      <w:numFmt w:val="decimal"/>
      <w:lvlText w:val="%1."/>
      <w:lvlJc w:val="left"/>
      <w:pPr>
        <w:ind w:left="720" w:hanging="360"/>
      </w:pPr>
      <w:rPr>
        <w:b w:val="0"/>
      </w:rPr>
    </w:lvl>
    <w:lvl w:ilvl="1" w:tplc="04210019">
      <w:start w:val="1"/>
      <w:numFmt w:val="lowerLetter"/>
      <w:lvlText w:val="%2."/>
      <w:lvlJc w:val="left"/>
      <w:pPr>
        <w:ind w:left="1211"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8">
    <w:nsid w:val="7B705CC0"/>
    <w:multiLevelType w:val="hybridMultilevel"/>
    <w:tmpl w:val="8D6A912E"/>
    <w:lvl w:ilvl="0" w:tplc="33DC0262">
      <w:start w:val="1"/>
      <w:numFmt w:val="decimal"/>
      <w:lvlText w:val="%1."/>
      <w:lvlJc w:val="left"/>
      <w:pPr>
        <w:ind w:left="720" w:hanging="360"/>
      </w:pPr>
      <w:rPr>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9">
    <w:nsid w:val="7C3303F2"/>
    <w:multiLevelType w:val="hybridMultilevel"/>
    <w:tmpl w:val="A60A4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1"/>
  </w:num>
  <w:num w:numId="3">
    <w:abstractNumId w:val="8"/>
  </w:num>
  <w:num w:numId="4">
    <w:abstractNumId w:val="27"/>
  </w:num>
  <w:num w:numId="5">
    <w:abstractNumId w:val="39"/>
  </w:num>
  <w:num w:numId="6">
    <w:abstractNumId w:val="42"/>
  </w:num>
  <w:num w:numId="7">
    <w:abstractNumId w:val="6"/>
  </w:num>
  <w:num w:numId="8">
    <w:abstractNumId w:val="15"/>
  </w:num>
  <w:num w:numId="9">
    <w:abstractNumId w:val="3"/>
  </w:num>
  <w:num w:numId="10">
    <w:abstractNumId w:val="32"/>
  </w:num>
  <w:num w:numId="11">
    <w:abstractNumId w:val="43"/>
  </w:num>
  <w:num w:numId="12">
    <w:abstractNumId w:val="37"/>
  </w:num>
  <w:num w:numId="13">
    <w:abstractNumId w:val="7"/>
  </w:num>
  <w:num w:numId="14">
    <w:abstractNumId w:val="31"/>
  </w:num>
  <w:num w:numId="15">
    <w:abstractNumId w:val="1"/>
  </w:num>
  <w:num w:numId="16">
    <w:abstractNumId w:val="12"/>
  </w:num>
  <w:num w:numId="17">
    <w:abstractNumId w:val="33"/>
  </w:num>
  <w:num w:numId="18">
    <w:abstractNumId w:val="22"/>
  </w:num>
  <w:num w:numId="19">
    <w:abstractNumId w:val="9"/>
  </w:num>
  <w:num w:numId="20">
    <w:abstractNumId w:val="2"/>
  </w:num>
  <w:num w:numId="21">
    <w:abstractNumId w:val="44"/>
  </w:num>
  <w:num w:numId="22">
    <w:abstractNumId w:val="45"/>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23"/>
  </w:num>
  <w:num w:numId="32">
    <w:abstractNumId w:val="10"/>
  </w:num>
  <w:num w:numId="33">
    <w:abstractNumId w:val="29"/>
  </w:num>
  <w:num w:numId="34">
    <w:abstractNumId w:val="11"/>
  </w:num>
  <w:num w:numId="35">
    <w:abstractNumId w:val="16"/>
  </w:num>
  <w:num w:numId="36">
    <w:abstractNumId w:val="26"/>
  </w:num>
  <w:num w:numId="37">
    <w:abstractNumId w:val="19"/>
  </w:num>
  <w:num w:numId="38">
    <w:abstractNumId w:val="18"/>
  </w:num>
  <w:num w:numId="39">
    <w:abstractNumId w:val="25"/>
  </w:num>
  <w:num w:numId="40">
    <w:abstractNumId w:val="28"/>
  </w:num>
  <w:num w:numId="41">
    <w:abstractNumId w:val="40"/>
  </w:num>
  <w:num w:numId="42">
    <w:abstractNumId w:val="24"/>
  </w:num>
  <w:num w:numId="43">
    <w:abstractNumId w:val="17"/>
  </w:num>
  <w:num w:numId="44">
    <w:abstractNumId w:val="30"/>
  </w:num>
  <w:num w:numId="45">
    <w:abstractNumId w:val="49"/>
  </w:num>
  <w:num w:numId="46">
    <w:abstractNumId w:val="14"/>
  </w:num>
  <w:num w:numId="47">
    <w:abstractNumId w:val="35"/>
  </w:num>
  <w:num w:numId="48">
    <w:abstractNumId w:val="34"/>
  </w:num>
  <w:num w:numId="49">
    <w:abstractNumId w:val="46"/>
  </w:num>
  <w:num w:numId="50">
    <w:abstractNumId w:val="48"/>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hideSpellingErrors/>
  <w:defaultTabStop w:val="720"/>
  <w:characterSpacingControl w:val="doNotCompress"/>
  <w:hdrShapeDefaults>
    <o:shapedefaults v:ext="edit" spidmax="76802"/>
  </w:hdrShapeDefaults>
  <w:footnotePr>
    <w:footnote w:id="0"/>
    <w:footnote w:id="1"/>
  </w:footnotePr>
  <w:endnotePr>
    <w:endnote w:id="0"/>
    <w:endnote w:id="1"/>
  </w:endnotePr>
  <w:compat/>
  <w:rsids>
    <w:rsidRoot w:val="000A2656"/>
    <w:rsid w:val="00014CB8"/>
    <w:rsid w:val="00020F9F"/>
    <w:rsid w:val="000330C3"/>
    <w:rsid w:val="00041FB4"/>
    <w:rsid w:val="00055EF4"/>
    <w:rsid w:val="00056AA3"/>
    <w:rsid w:val="00061B8D"/>
    <w:rsid w:val="00063F00"/>
    <w:rsid w:val="000A2656"/>
    <w:rsid w:val="000A5EF7"/>
    <w:rsid w:val="000B2C99"/>
    <w:rsid w:val="000D2695"/>
    <w:rsid w:val="000D59E8"/>
    <w:rsid w:val="00130E82"/>
    <w:rsid w:val="00130E94"/>
    <w:rsid w:val="00133284"/>
    <w:rsid w:val="0014245D"/>
    <w:rsid w:val="0014496E"/>
    <w:rsid w:val="001469A0"/>
    <w:rsid w:val="00151823"/>
    <w:rsid w:val="0015290C"/>
    <w:rsid w:val="00156295"/>
    <w:rsid w:val="00157920"/>
    <w:rsid w:val="00166E9B"/>
    <w:rsid w:val="00197AAF"/>
    <w:rsid w:val="001A4FA2"/>
    <w:rsid w:val="001C248F"/>
    <w:rsid w:val="001D7574"/>
    <w:rsid w:val="001E3EB7"/>
    <w:rsid w:val="00205232"/>
    <w:rsid w:val="002276B6"/>
    <w:rsid w:val="00227E51"/>
    <w:rsid w:val="00231CAE"/>
    <w:rsid w:val="00232B36"/>
    <w:rsid w:val="002531C0"/>
    <w:rsid w:val="00274167"/>
    <w:rsid w:val="0027728E"/>
    <w:rsid w:val="00283726"/>
    <w:rsid w:val="00284724"/>
    <w:rsid w:val="00285247"/>
    <w:rsid w:val="00290161"/>
    <w:rsid w:val="002A7413"/>
    <w:rsid w:val="002A7A2C"/>
    <w:rsid w:val="002B5178"/>
    <w:rsid w:val="002B7D5A"/>
    <w:rsid w:val="002C5843"/>
    <w:rsid w:val="002E4346"/>
    <w:rsid w:val="002E6927"/>
    <w:rsid w:val="002E6BAC"/>
    <w:rsid w:val="00305BA5"/>
    <w:rsid w:val="00320349"/>
    <w:rsid w:val="00325615"/>
    <w:rsid w:val="003407BD"/>
    <w:rsid w:val="00341E42"/>
    <w:rsid w:val="0036458A"/>
    <w:rsid w:val="00364CB2"/>
    <w:rsid w:val="00371446"/>
    <w:rsid w:val="0037196B"/>
    <w:rsid w:val="00372F61"/>
    <w:rsid w:val="003A05CE"/>
    <w:rsid w:val="003A7E96"/>
    <w:rsid w:val="003B1697"/>
    <w:rsid w:val="003C3C0D"/>
    <w:rsid w:val="003F1F42"/>
    <w:rsid w:val="004107D6"/>
    <w:rsid w:val="00416356"/>
    <w:rsid w:val="00416BB1"/>
    <w:rsid w:val="004255A0"/>
    <w:rsid w:val="0043506E"/>
    <w:rsid w:val="004363F3"/>
    <w:rsid w:val="00445240"/>
    <w:rsid w:val="00462C8F"/>
    <w:rsid w:val="00473603"/>
    <w:rsid w:val="0047558E"/>
    <w:rsid w:val="00476748"/>
    <w:rsid w:val="0048213B"/>
    <w:rsid w:val="004857AF"/>
    <w:rsid w:val="00491A68"/>
    <w:rsid w:val="004942C1"/>
    <w:rsid w:val="004C447D"/>
    <w:rsid w:val="004D0AE7"/>
    <w:rsid w:val="004D5D37"/>
    <w:rsid w:val="004D7FE0"/>
    <w:rsid w:val="004F4701"/>
    <w:rsid w:val="00504C55"/>
    <w:rsid w:val="0050646A"/>
    <w:rsid w:val="00520B63"/>
    <w:rsid w:val="005377CE"/>
    <w:rsid w:val="005405C1"/>
    <w:rsid w:val="00541790"/>
    <w:rsid w:val="00553390"/>
    <w:rsid w:val="005605AC"/>
    <w:rsid w:val="00574C92"/>
    <w:rsid w:val="0058242C"/>
    <w:rsid w:val="005A6490"/>
    <w:rsid w:val="005B4FB9"/>
    <w:rsid w:val="005C0123"/>
    <w:rsid w:val="005C5E79"/>
    <w:rsid w:val="005C74D0"/>
    <w:rsid w:val="005E7161"/>
    <w:rsid w:val="005F0557"/>
    <w:rsid w:val="0060031D"/>
    <w:rsid w:val="00606F59"/>
    <w:rsid w:val="006260A6"/>
    <w:rsid w:val="00652621"/>
    <w:rsid w:val="00660102"/>
    <w:rsid w:val="00661AD1"/>
    <w:rsid w:val="00663E78"/>
    <w:rsid w:val="00666C90"/>
    <w:rsid w:val="00670371"/>
    <w:rsid w:val="00675CC2"/>
    <w:rsid w:val="00682411"/>
    <w:rsid w:val="00687A34"/>
    <w:rsid w:val="00692AE9"/>
    <w:rsid w:val="006B2963"/>
    <w:rsid w:val="006C25F7"/>
    <w:rsid w:val="006D56D3"/>
    <w:rsid w:val="006E54F5"/>
    <w:rsid w:val="006E59C1"/>
    <w:rsid w:val="00702F40"/>
    <w:rsid w:val="00710A0F"/>
    <w:rsid w:val="0072538F"/>
    <w:rsid w:val="0073216A"/>
    <w:rsid w:val="00737CF5"/>
    <w:rsid w:val="00742B30"/>
    <w:rsid w:val="00750287"/>
    <w:rsid w:val="00750D81"/>
    <w:rsid w:val="00751FF1"/>
    <w:rsid w:val="00760E4D"/>
    <w:rsid w:val="00762264"/>
    <w:rsid w:val="00767F8F"/>
    <w:rsid w:val="00771717"/>
    <w:rsid w:val="00771FE9"/>
    <w:rsid w:val="007739B4"/>
    <w:rsid w:val="00783CE7"/>
    <w:rsid w:val="00791310"/>
    <w:rsid w:val="00792060"/>
    <w:rsid w:val="00792C0B"/>
    <w:rsid w:val="007954C3"/>
    <w:rsid w:val="007B2DDE"/>
    <w:rsid w:val="007C6932"/>
    <w:rsid w:val="007E7D47"/>
    <w:rsid w:val="00801C9E"/>
    <w:rsid w:val="0081236F"/>
    <w:rsid w:val="00814B3A"/>
    <w:rsid w:val="00815DB2"/>
    <w:rsid w:val="00823639"/>
    <w:rsid w:val="00830C6B"/>
    <w:rsid w:val="00832274"/>
    <w:rsid w:val="0083328C"/>
    <w:rsid w:val="00842086"/>
    <w:rsid w:val="008434EE"/>
    <w:rsid w:val="00850F90"/>
    <w:rsid w:val="008A7004"/>
    <w:rsid w:val="008B2FF8"/>
    <w:rsid w:val="008C1D63"/>
    <w:rsid w:val="008C39EC"/>
    <w:rsid w:val="008D1EA1"/>
    <w:rsid w:val="008E0A30"/>
    <w:rsid w:val="008E119E"/>
    <w:rsid w:val="008E13A7"/>
    <w:rsid w:val="008F4818"/>
    <w:rsid w:val="00902252"/>
    <w:rsid w:val="0090382D"/>
    <w:rsid w:val="00931455"/>
    <w:rsid w:val="009653EB"/>
    <w:rsid w:val="00991030"/>
    <w:rsid w:val="00995C54"/>
    <w:rsid w:val="009A27D7"/>
    <w:rsid w:val="009B3598"/>
    <w:rsid w:val="009C3031"/>
    <w:rsid w:val="009D6FA9"/>
    <w:rsid w:val="009E0BD5"/>
    <w:rsid w:val="009E220C"/>
    <w:rsid w:val="009E3F9B"/>
    <w:rsid w:val="009E4E8B"/>
    <w:rsid w:val="009F3C4C"/>
    <w:rsid w:val="009F52F2"/>
    <w:rsid w:val="00A006AA"/>
    <w:rsid w:val="00A075B7"/>
    <w:rsid w:val="00A16497"/>
    <w:rsid w:val="00A37369"/>
    <w:rsid w:val="00A37B3D"/>
    <w:rsid w:val="00A80F7C"/>
    <w:rsid w:val="00A948E7"/>
    <w:rsid w:val="00AA08E5"/>
    <w:rsid w:val="00AB735A"/>
    <w:rsid w:val="00AC5512"/>
    <w:rsid w:val="00AD2C48"/>
    <w:rsid w:val="00AE23A0"/>
    <w:rsid w:val="00AE52F8"/>
    <w:rsid w:val="00B06ACB"/>
    <w:rsid w:val="00B07F54"/>
    <w:rsid w:val="00B14264"/>
    <w:rsid w:val="00B17455"/>
    <w:rsid w:val="00B17546"/>
    <w:rsid w:val="00B22408"/>
    <w:rsid w:val="00B34B3B"/>
    <w:rsid w:val="00B3668E"/>
    <w:rsid w:val="00B4043D"/>
    <w:rsid w:val="00B4626B"/>
    <w:rsid w:val="00B60435"/>
    <w:rsid w:val="00B6788B"/>
    <w:rsid w:val="00B73AA2"/>
    <w:rsid w:val="00B74CFE"/>
    <w:rsid w:val="00B75D8F"/>
    <w:rsid w:val="00BC11FB"/>
    <w:rsid w:val="00BC7F93"/>
    <w:rsid w:val="00BE10E0"/>
    <w:rsid w:val="00BE7080"/>
    <w:rsid w:val="00BF0DD8"/>
    <w:rsid w:val="00C04034"/>
    <w:rsid w:val="00C16C51"/>
    <w:rsid w:val="00C21CB0"/>
    <w:rsid w:val="00C374F0"/>
    <w:rsid w:val="00C42B68"/>
    <w:rsid w:val="00C7040C"/>
    <w:rsid w:val="00C835B9"/>
    <w:rsid w:val="00C85C98"/>
    <w:rsid w:val="00CB5A5E"/>
    <w:rsid w:val="00CB66C5"/>
    <w:rsid w:val="00CB7EFA"/>
    <w:rsid w:val="00CD61C9"/>
    <w:rsid w:val="00CD7BCF"/>
    <w:rsid w:val="00CE78F2"/>
    <w:rsid w:val="00CF6550"/>
    <w:rsid w:val="00D02F2F"/>
    <w:rsid w:val="00D07CCC"/>
    <w:rsid w:val="00D17303"/>
    <w:rsid w:val="00D20642"/>
    <w:rsid w:val="00D20CEB"/>
    <w:rsid w:val="00D25D4B"/>
    <w:rsid w:val="00D30073"/>
    <w:rsid w:val="00DB0370"/>
    <w:rsid w:val="00DB75ED"/>
    <w:rsid w:val="00DD03DB"/>
    <w:rsid w:val="00DE272C"/>
    <w:rsid w:val="00DE7335"/>
    <w:rsid w:val="00E025B9"/>
    <w:rsid w:val="00E16397"/>
    <w:rsid w:val="00E26908"/>
    <w:rsid w:val="00E3443C"/>
    <w:rsid w:val="00E47D97"/>
    <w:rsid w:val="00E503A2"/>
    <w:rsid w:val="00E63D46"/>
    <w:rsid w:val="00E63EEB"/>
    <w:rsid w:val="00E7184A"/>
    <w:rsid w:val="00E9270E"/>
    <w:rsid w:val="00EA680D"/>
    <w:rsid w:val="00EA6F75"/>
    <w:rsid w:val="00ED1E39"/>
    <w:rsid w:val="00EE7929"/>
    <w:rsid w:val="00EF3811"/>
    <w:rsid w:val="00EF6DC5"/>
    <w:rsid w:val="00F07C3E"/>
    <w:rsid w:val="00F43D1C"/>
    <w:rsid w:val="00F65F12"/>
    <w:rsid w:val="00F703BF"/>
    <w:rsid w:val="00F80915"/>
    <w:rsid w:val="00F915CA"/>
    <w:rsid w:val="00F91B59"/>
    <w:rsid w:val="00FB1DE9"/>
    <w:rsid w:val="00FC1600"/>
    <w:rsid w:val="00FD0055"/>
    <w:rsid w:val="00FD72C2"/>
    <w:rsid w:val="00FE1576"/>
    <w:rsid w:val="00FF00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56"/>
    <w:pPr>
      <w:spacing w:after="160" w:line="259" w:lineRule="auto"/>
      <w:jc w:val="left"/>
    </w:pPr>
    <w:rPr>
      <w:rFonts w:ascii="Calibri" w:eastAsia="Calibri" w:hAnsi="Calibri" w:cs="Times New Roman"/>
    </w:rPr>
  </w:style>
  <w:style w:type="paragraph" w:styleId="Heading1">
    <w:name w:val="heading 1"/>
    <w:basedOn w:val="Normal"/>
    <w:next w:val="Normal"/>
    <w:link w:val="Heading1Char"/>
    <w:uiPriority w:val="9"/>
    <w:qFormat/>
    <w:rsid w:val="0037196B"/>
    <w:pPr>
      <w:keepNext/>
      <w:keepLines/>
      <w:spacing w:before="240" w:after="0" w:line="480" w:lineRule="auto"/>
      <w:jc w:val="center"/>
      <w:outlineLvl w:val="0"/>
    </w:pPr>
    <w:rPr>
      <w:rFonts w:ascii="Times New Roman" w:eastAsia="Times New Roman" w:hAnsi="Times New Roman"/>
      <w:sz w:val="28"/>
      <w:szCs w:val="32"/>
    </w:rPr>
  </w:style>
  <w:style w:type="paragraph" w:styleId="Heading2">
    <w:name w:val="heading 2"/>
    <w:basedOn w:val="Normal"/>
    <w:next w:val="Normal"/>
    <w:link w:val="Heading2Char"/>
    <w:uiPriority w:val="9"/>
    <w:unhideWhenUsed/>
    <w:qFormat/>
    <w:rsid w:val="00750D81"/>
    <w:pPr>
      <w:keepNext/>
      <w:keepLines/>
      <w:spacing w:before="40" w:after="0" w:line="480" w:lineRule="auto"/>
      <w:outlineLvl w:val="1"/>
    </w:pPr>
    <w:rPr>
      <w:rFonts w:ascii="Times New Roman" w:eastAsia="Times New Roman" w:hAnsi="Times New Roman"/>
      <w:sz w:val="24"/>
      <w:szCs w:val="26"/>
    </w:rPr>
  </w:style>
  <w:style w:type="paragraph" w:styleId="Heading3">
    <w:name w:val="heading 3"/>
    <w:basedOn w:val="Normal"/>
    <w:next w:val="Normal"/>
    <w:link w:val="Heading3Char"/>
    <w:uiPriority w:val="9"/>
    <w:unhideWhenUsed/>
    <w:qFormat/>
    <w:rsid w:val="00205232"/>
    <w:pPr>
      <w:keepNext/>
      <w:keepLines/>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8F4818"/>
    <w:pPr>
      <w:keepNext/>
      <w:keepLines/>
      <w:spacing w:before="200" w:after="0" w:line="480" w:lineRule="auto"/>
      <w:outlineLvl w:val="3"/>
    </w:pPr>
    <w:rPr>
      <w:rFonts w:ascii="Times New Roman" w:eastAsiaTheme="majorEastAsia" w:hAnsi="Times New Roman"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96B"/>
    <w:rPr>
      <w:rFonts w:ascii="Times New Roman" w:eastAsia="Times New Roman" w:hAnsi="Times New Roman" w:cs="Times New Roman"/>
      <w:sz w:val="28"/>
      <w:szCs w:val="32"/>
    </w:rPr>
  </w:style>
  <w:style w:type="character" w:customStyle="1" w:styleId="Heading2Char">
    <w:name w:val="Heading 2 Char"/>
    <w:basedOn w:val="DefaultParagraphFont"/>
    <w:link w:val="Heading2"/>
    <w:uiPriority w:val="9"/>
    <w:rsid w:val="00750D81"/>
    <w:rPr>
      <w:rFonts w:ascii="Times New Roman" w:eastAsia="Times New Roman" w:hAnsi="Times New Roman" w:cs="Times New Roman"/>
      <w:sz w:val="24"/>
      <w:szCs w:val="26"/>
    </w:rPr>
  </w:style>
  <w:style w:type="paragraph" w:styleId="ListParagraph">
    <w:name w:val="List Paragraph"/>
    <w:basedOn w:val="Normal"/>
    <w:uiPriority w:val="34"/>
    <w:qFormat/>
    <w:rsid w:val="000A2656"/>
    <w:pPr>
      <w:ind w:left="720"/>
      <w:contextualSpacing/>
    </w:pPr>
  </w:style>
  <w:style w:type="paragraph" w:styleId="NoSpacing">
    <w:name w:val="No Spacing"/>
    <w:uiPriority w:val="1"/>
    <w:qFormat/>
    <w:rsid w:val="000A2656"/>
    <w:pPr>
      <w:spacing w:line="240" w:lineRule="auto"/>
      <w:jc w:val="left"/>
    </w:pPr>
    <w:rPr>
      <w:rFonts w:ascii="Calibri" w:eastAsia="Calibri" w:hAnsi="Calibri" w:cs="Times New Roman"/>
    </w:rPr>
  </w:style>
  <w:style w:type="character" w:styleId="Hyperlink">
    <w:name w:val="Hyperlink"/>
    <w:basedOn w:val="DefaultParagraphFont"/>
    <w:uiPriority w:val="99"/>
    <w:unhideWhenUsed/>
    <w:rsid w:val="000A2656"/>
    <w:rPr>
      <w:color w:val="0000FF"/>
      <w:u w:val="single"/>
    </w:rPr>
  </w:style>
  <w:style w:type="character" w:styleId="FootnoteReference">
    <w:name w:val="footnote reference"/>
    <w:basedOn w:val="DefaultParagraphFont"/>
    <w:uiPriority w:val="99"/>
    <w:semiHidden/>
    <w:unhideWhenUsed/>
    <w:rsid w:val="000A2656"/>
    <w:rPr>
      <w:vertAlign w:val="superscript"/>
    </w:rPr>
  </w:style>
  <w:style w:type="paragraph" w:styleId="Footer">
    <w:name w:val="footer"/>
    <w:basedOn w:val="Normal"/>
    <w:link w:val="FooterChar"/>
    <w:uiPriority w:val="99"/>
    <w:unhideWhenUsed/>
    <w:rsid w:val="000A2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656"/>
    <w:rPr>
      <w:rFonts w:ascii="Calibri" w:eastAsia="Calibri" w:hAnsi="Calibri" w:cs="Times New Roman"/>
    </w:rPr>
  </w:style>
  <w:style w:type="character" w:customStyle="1" w:styleId="Heading3Char">
    <w:name w:val="Heading 3 Char"/>
    <w:basedOn w:val="DefaultParagraphFont"/>
    <w:link w:val="Heading3"/>
    <w:uiPriority w:val="9"/>
    <w:rsid w:val="00205232"/>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8F4818"/>
    <w:rPr>
      <w:rFonts w:ascii="Times New Roman" w:eastAsiaTheme="majorEastAsia" w:hAnsi="Times New Roman" w:cstheme="majorBidi"/>
      <w:b/>
      <w:bCs/>
      <w:i/>
      <w:iCs/>
      <w:sz w:val="24"/>
    </w:rPr>
  </w:style>
  <w:style w:type="table" w:styleId="TableGrid">
    <w:name w:val="Table Grid"/>
    <w:basedOn w:val="TableNormal"/>
    <w:uiPriority w:val="59"/>
    <w:rsid w:val="000A2656"/>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A2656"/>
    <w:pPr>
      <w:autoSpaceDE w:val="0"/>
      <w:autoSpaceDN w:val="0"/>
      <w:adjustRightInd w:val="0"/>
      <w:spacing w:line="240" w:lineRule="auto"/>
      <w:jc w:val="left"/>
    </w:pPr>
    <w:rPr>
      <w:rFonts w:ascii="Times New Roman" w:eastAsia="Calibri" w:hAnsi="Times New Roman" w:cs="Times New Roman"/>
      <w:color w:val="000000"/>
      <w:sz w:val="24"/>
      <w:szCs w:val="24"/>
      <w:lang w:val="en-ID"/>
    </w:rPr>
  </w:style>
  <w:style w:type="paragraph" w:styleId="BalloonText">
    <w:name w:val="Balloon Text"/>
    <w:basedOn w:val="Normal"/>
    <w:link w:val="BalloonTextChar"/>
    <w:uiPriority w:val="99"/>
    <w:semiHidden/>
    <w:unhideWhenUsed/>
    <w:rsid w:val="000A2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656"/>
    <w:rPr>
      <w:rFonts w:ascii="Tahoma" w:eastAsia="Calibri" w:hAnsi="Tahoma" w:cs="Tahoma"/>
      <w:sz w:val="16"/>
      <w:szCs w:val="16"/>
    </w:rPr>
  </w:style>
  <w:style w:type="paragraph" w:styleId="FootnoteText">
    <w:name w:val="footnote text"/>
    <w:basedOn w:val="Normal"/>
    <w:link w:val="FootnoteTextChar"/>
    <w:uiPriority w:val="99"/>
    <w:semiHidden/>
    <w:unhideWhenUsed/>
    <w:rsid w:val="000A26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656"/>
    <w:rPr>
      <w:rFonts w:ascii="Calibri" w:eastAsia="Calibri" w:hAnsi="Calibri" w:cs="Times New Roman"/>
      <w:sz w:val="20"/>
      <w:szCs w:val="20"/>
    </w:rPr>
  </w:style>
  <w:style w:type="paragraph" w:styleId="Header">
    <w:name w:val="header"/>
    <w:basedOn w:val="Normal"/>
    <w:link w:val="HeaderChar"/>
    <w:uiPriority w:val="99"/>
    <w:semiHidden/>
    <w:unhideWhenUsed/>
    <w:rsid w:val="000A2656"/>
    <w:pPr>
      <w:tabs>
        <w:tab w:val="center" w:pos="4680"/>
        <w:tab w:val="right" w:pos="9360"/>
      </w:tabs>
    </w:pPr>
  </w:style>
  <w:style w:type="character" w:customStyle="1" w:styleId="HeaderChar">
    <w:name w:val="Header Char"/>
    <w:basedOn w:val="DefaultParagraphFont"/>
    <w:link w:val="Header"/>
    <w:uiPriority w:val="99"/>
    <w:semiHidden/>
    <w:rsid w:val="000A2656"/>
    <w:rPr>
      <w:rFonts w:ascii="Calibri" w:eastAsia="Calibri" w:hAnsi="Calibri" w:cs="Times New Roman"/>
    </w:rPr>
  </w:style>
  <w:style w:type="character" w:customStyle="1" w:styleId="fontstyle01">
    <w:name w:val="fontstyle01"/>
    <w:basedOn w:val="DefaultParagraphFont"/>
    <w:rsid w:val="000A2656"/>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0A2656"/>
    <w:rPr>
      <w:rFonts w:ascii="Times New Roman" w:hAnsi="Times New Roman" w:cs="Times New Roman" w:hint="default"/>
      <w:b w:val="0"/>
      <w:bCs w:val="0"/>
      <w:i/>
      <w:iCs/>
      <w:color w:val="000000"/>
      <w:sz w:val="24"/>
      <w:szCs w:val="24"/>
    </w:rPr>
  </w:style>
  <w:style w:type="character" w:styleId="PlaceholderText">
    <w:name w:val="Placeholder Text"/>
    <w:basedOn w:val="DefaultParagraphFont"/>
    <w:uiPriority w:val="99"/>
    <w:semiHidden/>
    <w:rsid w:val="000A2656"/>
    <w:rPr>
      <w:color w:val="808080"/>
    </w:rPr>
  </w:style>
  <w:style w:type="paragraph" w:customStyle="1" w:styleId="ListParagraph1">
    <w:name w:val="List Paragraph1"/>
    <w:basedOn w:val="Normal"/>
    <w:uiPriority w:val="34"/>
    <w:qFormat/>
    <w:rsid w:val="000A2656"/>
    <w:pPr>
      <w:spacing w:after="200" w:line="276" w:lineRule="auto"/>
      <w:ind w:left="720"/>
      <w:contextualSpacing/>
    </w:pPr>
    <w:rPr>
      <w:lang w:val="id-ID"/>
    </w:rPr>
  </w:style>
  <w:style w:type="paragraph" w:styleId="DocumentMap">
    <w:name w:val="Document Map"/>
    <w:basedOn w:val="Normal"/>
    <w:link w:val="DocumentMapChar"/>
    <w:uiPriority w:val="99"/>
    <w:semiHidden/>
    <w:unhideWhenUsed/>
    <w:rsid w:val="008E119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E119E"/>
    <w:rPr>
      <w:rFonts w:ascii="Tahoma" w:eastAsia="Calibri" w:hAnsi="Tahoma" w:cs="Tahoma"/>
      <w:sz w:val="16"/>
      <w:szCs w:val="16"/>
    </w:rPr>
  </w:style>
  <w:style w:type="paragraph" w:styleId="TOCHeading">
    <w:name w:val="TOC Heading"/>
    <w:basedOn w:val="Heading1"/>
    <w:next w:val="Normal"/>
    <w:uiPriority w:val="39"/>
    <w:unhideWhenUsed/>
    <w:qFormat/>
    <w:rsid w:val="00283726"/>
    <w:pPr>
      <w:spacing w:before="480" w:line="276" w:lineRule="auto"/>
      <w:jc w:val="left"/>
      <w:outlineLvl w:val="9"/>
    </w:pPr>
    <w:rPr>
      <w:rFonts w:asciiTheme="majorHAnsi" w:eastAsiaTheme="majorEastAsia" w:hAnsiTheme="majorHAnsi" w:cstheme="majorBidi"/>
      <w:b/>
      <w:bCs/>
      <w:color w:val="365F91" w:themeColor="accent1" w:themeShade="BF"/>
      <w:szCs w:val="28"/>
    </w:rPr>
  </w:style>
  <w:style w:type="paragraph" w:styleId="TOC1">
    <w:name w:val="toc 1"/>
    <w:basedOn w:val="Normal"/>
    <w:next w:val="Normal"/>
    <w:autoRedefine/>
    <w:uiPriority w:val="39"/>
    <w:unhideWhenUsed/>
    <w:rsid w:val="00AE52F8"/>
    <w:pPr>
      <w:tabs>
        <w:tab w:val="right" w:leader="dot" w:pos="8778"/>
      </w:tabs>
      <w:spacing w:after="100"/>
    </w:pPr>
    <w:rPr>
      <w:rFonts w:ascii="Times New Roman" w:hAnsi="Times New Roman"/>
      <w:noProof/>
      <w:sz w:val="24"/>
      <w:szCs w:val="24"/>
    </w:rPr>
  </w:style>
  <w:style w:type="paragraph" w:styleId="TOC2">
    <w:name w:val="toc 2"/>
    <w:basedOn w:val="Normal"/>
    <w:next w:val="Normal"/>
    <w:autoRedefine/>
    <w:uiPriority w:val="39"/>
    <w:unhideWhenUsed/>
    <w:rsid w:val="00283726"/>
    <w:pPr>
      <w:spacing w:after="100"/>
      <w:ind w:left="220"/>
    </w:pPr>
  </w:style>
  <w:style w:type="paragraph" w:styleId="TOC3">
    <w:name w:val="toc 3"/>
    <w:basedOn w:val="Normal"/>
    <w:next w:val="Normal"/>
    <w:autoRedefine/>
    <w:uiPriority w:val="39"/>
    <w:unhideWhenUsed/>
    <w:rsid w:val="00283726"/>
    <w:pPr>
      <w:spacing w:after="100"/>
      <w:ind w:left="440"/>
    </w:pPr>
  </w:style>
  <w:style w:type="paragraph" w:styleId="HTMLPreformatted">
    <w:name w:val="HTML Preformatted"/>
    <w:basedOn w:val="Normal"/>
    <w:link w:val="HTMLPreformattedChar"/>
    <w:uiPriority w:val="99"/>
    <w:unhideWhenUsed/>
    <w:rsid w:val="00675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75CC2"/>
    <w:rPr>
      <w:rFonts w:ascii="Courier New" w:eastAsia="Times New Roman" w:hAnsi="Courier New" w:cs="Courier New"/>
      <w:sz w:val="20"/>
      <w:szCs w:val="20"/>
    </w:rPr>
  </w:style>
  <w:style w:type="character" w:customStyle="1" w:styleId="tlid-translation">
    <w:name w:val="tlid-translation"/>
    <w:basedOn w:val="DefaultParagraphFont"/>
    <w:rsid w:val="00675C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0E22C-5951-43E6-AEBD-8A9AF012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5793</Words>
  <Characters>33025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38741</CharactersWithSpaces>
  <SharedDoc>false</SharedDoc>
  <HLinks>
    <vt:vector size="360" baseType="variant">
      <vt:variant>
        <vt:i4>3145828</vt:i4>
      </vt:variant>
      <vt:variant>
        <vt:i4>572</vt:i4>
      </vt:variant>
      <vt:variant>
        <vt:i4>0</vt:i4>
      </vt:variant>
      <vt:variant>
        <vt:i4>5</vt:i4>
      </vt:variant>
      <vt:variant>
        <vt:lpwstr>https://staff.blog.ui.ac.id/martani/about/disajikan-dalam-seminar-simposium-lokakarya-tetapi-tidak-dimuat-dalam-prosiding-yang-dipublikasikan/pengaruh-struktur-kepemilikan-terhadap-aggressive-tax-avoidance/</vt:lpwstr>
      </vt:variant>
      <vt:variant>
        <vt:lpwstr/>
      </vt:variant>
      <vt:variant>
        <vt:i4>1245212</vt:i4>
      </vt:variant>
      <vt:variant>
        <vt:i4>423</vt:i4>
      </vt:variant>
      <vt:variant>
        <vt:i4>0</vt:i4>
      </vt:variant>
      <vt:variant>
        <vt:i4>5</vt:i4>
      </vt:variant>
      <vt:variant>
        <vt:lpwstr>http://www.idx.co.id/</vt:lpwstr>
      </vt:variant>
      <vt:variant>
        <vt:lpwstr/>
      </vt:variant>
      <vt:variant>
        <vt:i4>1376313</vt:i4>
      </vt:variant>
      <vt:variant>
        <vt:i4>344</vt:i4>
      </vt:variant>
      <vt:variant>
        <vt:i4>0</vt:i4>
      </vt:variant>
      <vt:variant>
        <vt:i4>5</vt:i4>
      </vt:variant>
      <vt:variant>
        <vt:lpwstr/>
      </vt:variant>
      <vt:variant>
        <vt:lpwstr>_Toc16768577</vt:lpwstr>
      </vt:variant>
      <vt:variant>
        <vt:i4>1310777</vt:i4>
      </vt:variant>
      <vt:variant>
        <vt:i4>338</vt:i4>
      </vt:variant>
      <vt:variant>
        <vt:i4>0</vt:i4>
      </vt:variant>
      <vt:variant>
        <vt:i4>5</vt:i4>
      </vt:variant>
      <vt:variant>
        <vt:lpwstr/>
      </vt:variant>
      <vt:variant>
        <vt:lpwstr>_Toc16768576</vt:lpwstr>
      </vt:variant>
      <vt:variant>
        <vt:i4>1507385</vt:i4>
      </vt:variant>
      <vt:variant>
        <vt:i4>332</vt:i4>
      </vt:variant>
      <vt:variant>
        <vt:i4>0</vt:i4>
      </vt:variant>
      <vt:variant>
        <vt:i4>5</vt:i4>
      </vt:variant>
      <vt:variant>
        <vt:lpwstr/>
      </vt:variant>
      <vt:variant>
        <vt:lpwstr>_Toc16768575</vt:lpwstr>
      </vt:variant>
      <vt:variant>
        <vt:i4>1441849</vt:i4>
      </vt:variant>
      <vt:variant>
        <vt:i4>326</vt:i4>
      </vt:variant>
      <vt:variant>
        <vt:i4>0</vt:i4>
      </vt:variant>
      <vt:variant>
        <vt:i4>5</vt:i4>
      </vt:variant>
      <vt:variant>
        <vt:lpwstr/>
      </vt:variant>
      <vt:variant>
        <vt:lpwstr>_Toc16768574</vt:lpwstr>
      </vt:variant>
      <vt:variant>
        <vt:i4>1114169</vt:i4>
      </vt:variant>
      <vt:variant>
        <vt:i4>320</vt:i4>
      </vt:variant>
      <vt:variant>
        <vt:i4>0</vt:i4>
      </vt:variant>
      <vt:variant>
        <vt:i4>5</vt:i4>
      </vt:variant>
      <vt:variant>
        <vt:lpwstr/>
      </vt:variant>
      <vt:variant>
        <vt:lpwstr>_Toc16768573</vt:lpwstr>
      </vt:variant>
      <vt:variant>
        <vt:i4>1048633</vt:i4>
      </vt:variant>
      <vt:variant>
        <vt:i4>314</vt:i4>
      </vt:variant>
      <vt:variant>
        <vt:i4>0</vt:i4>
      </vt:variant>
      <vt:variant>
        <vt:i4>5</vt:i4>
      </vt:variant>
      <vt:variant>
        <vt:lpwstr/>
      </vt:variant>
      <vt:variant>
        <vt:lpwstr>_Toc16768572</vt:lpwstr>
      </vt:variant>
      <vt:variant>
        <vt:i4>1245241</vt:i4>
      </vt:variant>
      <vt:variant>
        <vt:i4>308</vt:i4>
      </vt:variant>
      <vt:variant>
        <vt:i4>0</vt:i4>
      </vt:variant>
      <vt:variant>
        <vt:i4>5</vt:i4>
      </vt:variant>
      <vt:variant>
        <vt:lpwstr/>
      </vt:variant>
      <vt:variant>
        <vt:lpwstr>_Toc16768571</vt:lpwstr>
      </vt:variant>
      <vt:variant>
        <vt:i4>1179705</vt:i4>
      </vt:variant>
      <vt:variant>
        <vt:i4>302</vt:i4>
      </vt:variant>
      <vt:variant>
        <vt:i4>0</vt:i4>
      </vt:variant>
      <vt:variant>
        <vt:i4>5</vt:i4>
      </vt:variant>
      <vt:variant>
        <vt:lpwstr/>
      </vt:variant>
      <vt:variant>
        <vt:lpwstr>_Toc16768570</vt:lpwstr>
      </vt:variant>
      <vt:variant>
        <vt:i4>1769528</vt:i4>
      </vt:variant>
      <vt:variant>
        <vt:i4>296</vt:i4>
      </vt:variant>
      <vt:variant>
        <vt:i4>0</vt:i4>
      </vt:variant>
      <vt:variant>
        <vt:i4>5</vt:i4>
      </vt:variant>
      <vt:variant>
        <vt:lpwstr/>
      </vt:variant>
      <vt:variant>
        <vt:lpwstr>_Toc16768569</vt:lpwstr>
      </vt:variant>
      <vt:variant>
        <vt:i4>1703992</vt:i4>
      </vt:variant>
      <vt:variant>
        <vt:i4>290</vt:i4>
      </vt:variant>
      <vt:variant>
        <vt:i4>0</vt:i4>
      </vt:variant>
      <vt:variant>
        <vt:i4>5</vt:i4>
      </vt:variant>
      <vt:variant>
        <vt:lpwstr/>
      </vt:variant>
      <vt:variant>
        <vt:lpwstr>_Toc16768568</vt:lpwstr>
      </vt:variant>
      <vt:variant>
        <vt:i4>1376312</vt:i4>
      </vt:variant>
      <vt:variant>
        <vt:i4>284</vt:i4>
      </vt:variant>
      <vt:variant>
        <vt:i4>0</vt:i4>
      </vt:variant>
      <vt:variant>
        <vt:i4>5</vt:i4>
      </vt:variant>
      <vt:variant>
        <vt:lpwstr/>
      </vt:variant>
      <vt:variant>
        <vt:lpwstr>_Toc16768567</vt:lpwstr>
      </vt:variant>
      <vt:variant>
        <vt:i4>1310776</vt:i4>
      </vt:variant>
      <vt:variant>
        <vt:i4>278</vt:i4>
      </vt:variant>
      <vt:variant>
        <vt:i4>0</vt:i4>
      </vt:variant>
      <vt:variant>
        <vt:i4>5</vt:i4>
      </vt:variant>
      <vt:variant>
        <vt:lpwstr/>
      </vt:variant>
      <vt:variant>
        <vt:lpwstr>_Toc16768566</vt:lpwstr>
      </vt:variant>
      <vt:variant>
        <vt:i4>1507384</vt:i4>
      </vt:variant>
      <vt:variant>
        <vt:i4>272</vt:i4>
      </vt:variant>
      <vt:variant>
        <vt:i4>0</vt:i4>
      </vt:variant>
      <vt:variant>
        <vt:i4>5</vt:i4>
      </vt:variant>
      <vt:variant>
        <vt:lpwstr/>
      </vt:variant>
      <vt:variant>
        <vt:lpwstr>_Toc16768565</vt:lpwstr>
      </vt:variant>
      <vt:variant>
        <vt:i4>1441848</vt:i4>
      </vt:variant>
      <vt:variant>
        <vt:i4>266</vt:i4>
      </vt:variant>
      <vt:variant>
        <vt:i4>0</vt:i4>
      </vt:variant>
      <vt:variant>
        <vt:i4>5</vt:i4>
      </vt:variant>
      <vt:variant>
        <vt:lpwstr/>
      </vt:variant>
      <vt:variant>
        <vt:lpwstr>_Toc16768564</vt:lpwstr>
      </vt:variant>
      <vt:variant>
        <vt:i4>1114168</vt:i4>
      </vt:variant>
      <vt:variant>
        <vt:i4>260</vt:i4>
      </vt:variant>
      <vt:variant>
        <vt:i4>0</vt:i4>
      </vt:variant>
      <vt:variant>
        <vt:i4>5</vt:i4>
      </vt:variant>
      <vt:variant>
        <vt:lpwstr/>
      </vt:variant>
      <vt:variant>
        <vt:lpwstr>_Toc16768563</vt:lpwstr>
      </vt:variant>
      <vt:variant>
        <vt:i4>1048632</vt:i4>
      </vt:variant>
      <vt:variant>
        <vt:i4>254</vt:i4>
      </vt:variant>
      <vt:variant>
        <vt:i4>0</vt:i4>
      </vt:variant>
      <vt:variant>
        <vt:i4>5</vt:i4>
      </vt:variant>
      <vt:variant>
        <vt:lpwstr/>
      </vt:variant>
      <vt:variant>
        <vt:lpwstr>_Toc16768562</vt:lpwstr>
      </vt:variant>
      <vt:variant>
        <vt:i4>1245240</vt:i4>
      </vt:variant>
      <vt:variant>
        <vt:i4>248</vt:i4>
      </vt:variant>
      <vt:variant>
        <vt:i4>0</vt:i4>
      </vt:variant>
      <vt:variant>
        <vt:i4>5</vt:i4>
      </vt:variant>
      <vt:variant>
        <vt:lpwstr/>
      </vt:variant>
      <vt:variant>
        <vt:lpwstr>_Toc16768561</vt:lpwstr>
      </vt:variant>
      <vt:variant>
        <vt:i4>1179704</vt:i4>
      </vt:variant>
      <vt:variant>
        <vt:i4>242</vt:i4>
      </vt:variant>
      <vt:variant>
        <vt:i4>0</vt:i4>
      </vt:variant>
      <vt:variant>
        <vt:i4>5</vt:i4>
      </vt:variant>
      <vt:variant>
        <vt:lpwstr/>
      </vt:variant>
      <vt:variant>
        <vt:lpwstr>_Toc16768560</vt:lpwstr>
      </vt:variant>
      <vt:variant>
        <vt:i4>1769531</vt:i4>
      </vt:variant>
      <vt:variant>
        <vt:i4>236</vt:i4>
      </vt:variant>
      <vt:variant>
        <vt:i4>0</vt:i4>
      </vt:variant>
      <vt:variant>
        <vt:i4>5</vt:i4>
      </vt:variant>
      <vt:variant>
        <vt:lpwstr/>
      </vt:variant>
      <vt:variant>
        <vt:lpwstr>_Toc16768559</vt:lpwstr>
      </vt:variant>
      <vt:variant>
        <vt:i4>1703995</vt:i4>
      </vt:variant>
      <vt:variant>
        <vt:i4>230</vt:i4>
      </vt:variant>
      <vt:variant>
        <vt:i4>0</vt:i4>
      </vt:variant>
      <vt:variant>
        <vt:i4>5</vt:i4>
      </vt:variant>
      <vt:variant>
        <vt:lpwstr/>
      </vt:variant>
      <vt:variant>
        <vt:lpwstr>_Toc16768558</vt:lpwstr>
      </vt:variant>
      <vt:variant>
        <vt:i4>1376315</vt:i4>
      </vt:variant>
      <vt:variant>
        <vt:i4>224</vt:i4>
      </vt:variant>
      <vt:variant>
        <vt:i4>0</vt:i4>
      </vt:variant>
      <vt:variant>
        <vt:i4>5</vt:i4>
      </vt:variant>
      <vt:variant>
        <vt:lpwstr/>
      </vt:variant>
      <vt:variant>
        <vt:lpwstr>_Toc16768557</vt:lpwstr>
      </vt:variant>
      <vt:variant>
        <vt:i4>1310779</vt:i4>
      </vt:variant>
      <vt:variant>
        <vt:i4>218</vt:i4>
      </vt:variant>
      <vt:variant>
        <vt:i4>0</vt:i4>
      </vt:variant>
      <vt:variant>
        <vt:i4>5</vt:i4>
      </vt:variant>
      <vt:variant>
        <vt:lpwstr/>
      </vt:variant>
      <vt:variant>
        <vt:lpwstr>_Toc16768556</vt:lpwstr>
      </vt:variant>
      <vt:variant>
        <vt:i4>1507387</vt:i4>
      </vt:variant>
      <vt:variant>
        <vt:i4>212</vt:i4>
      </vt:variant>
      <vt:variant>
        <vt:i4>0</vt:i4>
      </vt:variant>
      <vt:variant>
        <vt:i4>5</vt:i4>
      </vt:variant>
      <vt:variant>
        <vt:lpwstr/>
      </vt:variant>
      <vt:variant>
        <vt:lpwstr>_Toc16768555</vt:lpwstr>
      </vt:variant>
      <vt:variant>
        <vt:i4>1441851</vt:i4>
      </vt:variant>
      <vt:variant>
        <vt:i4>206</vt:i4>
      </vt:variant>
      <vt:variant>
        <vt:i4>0</vt:i4>
      </vt:variant>
      <vt:variant>
        <vt:i4>5</vt:i4>
      </vt:variant>
      <vt:variant>
        <vt:lpwstr/>
      </vt:variant>
      <vt:variant>
        <vt:lpwstr>_Toc16768554</vt:lpwstr>
      </vt:variant>
      <vt:variant>
        <vt:i4>1114171</vt:i4>
      </vt:variant>
      <vt:variant>
        <vt:i4>200</vt:i4>
      </vt:variant>
      <vt:variant>
        <vt:i4>0</vt:i4>
      </vt:variant>
      <vt:variant>
        <vt:i4>5</vt:i4>
      </vt:variant>
      <vt:variant>
        <vt:lpwstr/>
      </vt:variant>
      <vt:variant>
        <vt:lpwstr>_Toc16768553</vt:lpwstr>
      </vt:variant>
      <vt:variant>
        <vt:i4>1048635</vt:i4>
      </vt:variant>
      <vt:variant>
        <vt:i4>194</vt:i4>
      </vt:variant>
      <vt:variant>
        <vt:i4>0</vt:i4>
      </vt:variant>
      <vt:variant>
        <vt:i4>5</vt:i4>
      </vt:variant>
      <vt:variant>
        <vt:lpwstr/>
      </vt:variant>
      <vt:variant>
        <vt:lpwstr>_Toc16768552</vt:lpwstr>
      </vt:variant>
      <vt:variant>
        <vt:i4>1245243</vt:i4>
      </vt:variant>
      <vt:variant>
        <vt:i4>188</vt:i4>
      </vt:variant>
      <vt:variant>
        <vt:i4>0</vt:i4>
      </vt:variant>
      <vt:variant>
        <vt:i4>5</vt:i4>
      </vt:variant>
      <vt:variant>
        <vt:lpwstr/>
      </vt:variant>
      <vt:variant>
        <vt:lpwstr>_Toc16768551</vt:lpwstr>
      </vt:variant>
      <vt:variant>
        <vt:i4>1179707</vt:i4>
      </vt:variant>
      <vt:variant>
        <vt:i4>182</vt:i4>
      </vt:variant>
      <vt:variant>
        <vt:i4>0</vt:i4>
      </vt:variant>
      <vt:variant>
        <vt:i4>5</vt:i4>
      </vt:variant>
      <vt:variant>
        <vt:lpwstr/>
      </vt:variant>
      <vt:variant>
        <vt:lpwstr>_Toc16768550</vt:lpwstr>
      </vt:variant>
      <vt:variant>
        <vt:i4>1769530</vt:i4>
      </vt:variant>
      <vt:variant>
        <vt:i4>176</vt:i4>
      </vt:variant>
      <vt:variant>
        <vt:i4>0</vt:i4>
      </vt:variant>
      <vt:variant>
        <vt:i4>5</vt:i4>
      </vt:variant>
      <vt:variant>
        <vt:lpwstr/>
      </vt:variant>
      <vt:variant>
        <vt:lpwstr>_Toc16768549</vt:lpwstr>
      </vt:variant>
      <vt:variant>
        <vt:i4>1703994</vt:i4>
      </vt:variant>
      <vt:variant>
        <vt:i4>170</vt:i4>
      </vt:variant>
      <vt:variant>
        <vt:i4>0</vt:i4>
      </vt:variant>
      <vt:variant>
        <vt:i4>5</vt:i4>
      </vt:variant>
      <vt:variant>
        <vt:lpwstr/>
      </vt:variant>
      <vt:variant>
        <vt:lpwstr>_Toc16768548</vt:lpwstr>
      </vt:variant>
      <vt:variant>
        <vt:i4>1376314</vt:i4>
      </vt:variant>
      <vt:variant>
        <vt:i4>164</vt:i4>
      </vt:variant>
      <vt:variant>
        <vt:i4>0</vt:i4>
      </vt:variant>
      <vt:variant>
        <vt:i4>5</vt:i4>
      </vt:variant>
      <vt:variant>
        <vt:lpwstr/>
      </vt:variant>
      <vt:variant>
        <vt:lpwstr>_Toc16768547</vt:lpwstr>
      </vt:variant>
      <vt:variant>
        <vt:i4>1310778</vt:i4>
      </vt:variant>
      <vt:variant>
        <vt:i4>158</vt:i4>
      </vt:variant>
      <vt:variant>
        <vt:i4>0</vt:i4>
      </vt:variant>
      <vt:variant>
        <vt:i4>5</vt:i4>
      </vt:variant>
      <vt:variant>
        <vt:lpwstr/>
      </vt:variant>
      <vt:variant>
        <vt:lpwstr>_Toc16768546</vt:lpwstr>
      </vt:variant>
      <vt:variant>
        <vt:i4>1507386</vt:i4>
      </vt:variant>
      <vt:variant>
        <vt:i4>152</vt:i4>
      </vt:variant>
      <vt:variant>
        <vt:i4>0</vt:i4>
      </vt:variant>
      <vt:variant>
        <vt:i4>5</vt:i4>
      </vt:variant>
      <vt:variant>
        <vt:lpwstr/>
      </vt:variant>
      <vt:variant>
        <vt:lpwstr>_Toc16768545</vt:lpwstr>
      </vt:variant>
      <vt:variant>
        <vt:i4>1441850</vt:i4>
      </vt:variant>
      <vt:variant>
        <vt:i4>146</vt:i4>
      </vt:variant>
      <vt:variant>
        <vt:i4>0</vt:i4>
      </vt:variant>
      <vt:variant>
        <vt:i4>5</vt:i4>
      </vt:variant>
      <vt:variant>
        <vt:lpwstr/>
      </vt:variant>
      <vt:variant>
        <vt:lpwstr>_Toc16768544</vt:lpwstr>
      </vt:variant>
      <vt:variant>
        <vt:i4>1114170</vt:i4>
      </vt:variant>
      <vt:variant>
        <vt:i4>140</vt:i4>
      </vt:variant>
      <vt:variant>
        <vt:i4>0</vt:i4>
      </vt:variant>
      <vt:variant>
        <vt:i4>5</vt:i4>
      </vt:variant>
      <vt:variant>
        <vt:lpwstr/>
      </vt:variant>
      <vt:variant>
        <vt:lpwstr>_Toc16768543</vt:lpwstr>
      </vt:variant>
      <vt:variant>
        <vt:i4>1048634</vt:i4>
      </vt:variant>
      <vt:variant>
        <vt:i4>134</vt:i4>
      </vt:variant>
      <vt:variant>
        <vt:i4>0</vt:i4>
      </vt:variant>
      <vt:variant>
        <vt:i4>5</vt:i4>
      </vt:variant>
      <vt:variant>
        <vt:lpwstr/>
      </vt:variant>
      <vt:variant>
        <vt:lpwstr>_Toc16768542</vt:lpwstr>
      </vt:variant>
      <vt:variant>
        <vt:i4>1245242</vt:i4>
      </vt:variant>
      <vt:variant>
        <vt:i4>128</vt:i4>
      </vt:variant>
      <vt:variant>
        <vt:i4>0</vt:i4>
      </vt:variant>
      <vt:variant>
        <vt:i4>5</vt:i4>
      </vt:variant>
      <vt:variant>
        <vt:lpwstr/>
      </vt:variant>
      <vt:variant>
        <vt:lpwstr>_Toc16768541</vt:lpwstr>
      </vt:variant>
      <vt:variant>
        <vt:i4>1179706</vt:i4>
      </vt:variant>
      <vt:variant>
        <vt:i4>122</vt:i4>
      </vt:variant>
      <vt:variant>
        <vt:i4>0</vt:i4>
      </vt:variant>
      <vt:variant>
        <vt:i4>5</vt:i4>
      </vt:variant>
      <vt:variant>
        <vt:lpwstr/>
      </vt:variant>
      <vt:variant>
        <vt:lpwstr>_Toc16768540</vt:lpwstr>
      </vt:variant>
      <vt:variant>
        <vt:i4>1769533</vt:i4>
      </vt:variant>
      <vt:variant>
        <vt:i4>116</vt:i4>
      </vt:variant>
      <vt:variant>
        <vt:i4>0</vt:i4>
      </vt:variant>
      <vt:variant>
        <vt:i4>5</vt:i4>
      </vt:variant>
      <vt:variant>
        <vt:lpwstr/>
      </vt:variant>
      <vt:variant>
        <vt:lpwstr>_Toc16768539</vt:lpwstr>
      </vt:variant>
      <vt:variant>
        <vt:i4>1703997</vt:i4>
      </vt:variant>
      <vt:variant>
        <vt:i4>110</vt:i4>
      </vt:variant>
      <vt:variant>
        <vt:i4>0</vt:i4>
      </vt:variant>
      <vt:variant>
        <vt:i4>5</vt:i4>
      </vt:variant>
      <vt:variant>
        <vt:lpwstr/>
      </vt:variant>
      <vt:variant>
        <vt:lpwstr>_Toc16768538</vt:lpwstr>
      </vt:variant>
      <vt:variant>
        <vt:i4>1376317</vt:i4>
      </vt:variant>
      <vt:variant>
        <vt:i4>104</vt:i4>
      </vt:variant>
      <vt:variant>
        <vt:i4>0</vt:i4>
      </vt:variant>
      <vt:variant>
        <vt:i4>5</vt:i4>
      </vt:variant>
      <vt:variant>
        <vt:lpwstr/>
      </vt:variant>
      <vt:variant>
        <vt:lpwstr>_Toc16768537</vt:lpwstr>
      </vt:variant>
      <vt:variant>
        <vt:i4>1310781</vt:i4>
      </vt:variant>
      <vt:variant>
        <vt:i4>98</vt:i4>
      </vt:variant>
      <vt:variant>
        <vt:i4>0</vt:i4>
      </vt:variant>
      <vt:variant>
        <vt:i4>5</vt:i4>
      </vt:variant>
      <vt:variant>
        <vt:lpwstr/>
      </vt:variant>
      <vt:variant>
        <vt:lpwstr>_Toc16768536</vt:lpwstr>
      </vt:variant>
      <vt:variant>
        <vt:i4>1507389</vt:i4>
      </vt:variant>
      <vt:variant>
        <vt:i4>92</vt:i4>
      </vt:variant>
      <vt:variant>
        <vt:i4>0</vt:i4>
      </vt:variant>
      <vt:variant>
        <vt:i4>5</vt:i4>
      </vt:variant>
      <vt:variant>
        <vt:lpwstr/>
      </vt:variant>
      <vt:variant>
        <vt:lpwstr>_Toc16768535</vt:lpwstr>
      </vt:variant>
      <vt:variant>
        <vt:i4>1441853</vt:i4>
      </vt:variant>
      <vt:variant>
        <vt:i4>86</vt:i4>
      </vt:variant>
      <vt:variant>
        <vt:i4>0</vt:i4>
      </vt:variant>
      <vt:variant>
        <vt:i4>5</vt:i4>
      </vt:variant>
      <vt:variant>
        <vt:lpwstr/>
      </vt:variant>
      <vt:variant>
        <vt:lpwstr>_Toc16768534</vt:lpwstr>
      </vt:variant>
      <vt:variant>
        <vt:i4>1114173</vt:i4>
      </vt:variant>
      <vt:variant>
        <vt:i4>80</vt:i4>
      </vt:variant>
      <vt:variant>
        <vt:i4>0</vt:i4>
      </vt:variant>
      <vt:variant>
        <vt:i4>5</vt:i4>
      </vt:variant>
      <vt:variant>
        <vt:lpwstr/>
      </vt:variant>
      <vt:variant>
        <vt:lpwstr>_Toc16768533</vt:lpwstr>
      </vt:variant>
      <vt:variant>
        <vt:i4>1048637</vt:i4>
      </vt:variant>
      <vt:variant>
        <vt:i4>74</vt:i4>
      </vt:variant>
      <vt:variant>
        <vt:i4>0</vt:i4>
      </vt:variant>
      <vt:variant>
        <vt:i4>5</vt:i4>
      </vt:variant>
      <vt:variant>
        <vt:lpwstr/>
      </vt:variant>
      <vt:variant>
        <vt:lpwstr>_Toc16768532</vt:lpwstr>
      </vt:variant>
      <vt:variant>
        <vt:i4>1245245</vt:i4>
      </vt:variant>
      <vt:variant>
        <vt:i4>68</vt:i4>
      </vt:variant>
      <vt:variant>
        <vt:i4>0</vt:i4>
      </vt:variant>
      <vt:variant>
        <vt:i4>5</vt:i4>
      </vt:variant>
      <vt:variant>
        <vt:lpwstr/>
      </vt:variant>
      <vt:variant>
        <vt:lpwstr>_Toc16768531</vt:lpwstr>
      </vt:variant>
      <vt:variant>
        <vt:i4>1179709</vt:i4>
      </vt:variant>
      <vt:variant>
        <vt:i4>62</vt:i4>
      </vt:variant>
      <vt:variant>
        <vt:i4>0</vt:i4>
      </vt:variant>
      <vt:variant>
        <vt:i4>5</vt:i4>
      </vt:variant>
      <vt:variant>
        <vt:lpwstr/>
      </vt:variant>
      <vt:variant>
        <vt:lpwstr>_Toc16768530</vt:lpwstr>
      </vt:variant>
      <vt:variant>
        <vt:i4>1769532</vt:i4>
      </vt:variant>
      <vt:variant>
        <vt:i4>56</vt:i4>
      </vt:variant>
      <vt:variant>
        <vt:i4>0</vt:i4>
      </vt:variant>
      <vt:variant>
        <vt:i4>5</vt:i4>
      </vt:variant>
      <vt:variant>
        <vt:lpwstr/>
      </vt:variant>
      <vt:variant>
        <vt:lpwstr>_Toc16768529</vt:lpwstr>
      </vt:variant>
      <vt:variant>
        <vt:i4>1703996</vt:i4>
      </vt:variant>
      <vt:variant>
        <vt:i4>50</vt:i4>
      </vt:variant>
      <vt:variant>
        <vt:i4>0</vt:i4>
      </vt:variant>
      <vt:variant>
        <vt:i4>5</vt:i4>
      </vt:variant>
      <vt:variant>
        <vt:lpwstr/>
      </vt:variant>
      <vt:variant>
        <vt:lpwstr>_Toc16768528</vt:lpwstr>
      </vt:variant>
      <vt:variant>
        <vt:i4>1376316</vt:i4>
      </vt:variant>
      <vt:variant>
        <vt:i4>44</vt:i4>
      </vt:variant>
      <vt:variant>
        <vt:i4>0</vt:i4>
      </vt:variant>
      <vt:variant>
        <vt:i4>5</vt:i4>
      </vt:variant>
      <vt:variant>
        <vt:lpwstr/>
      </vt:variant>
      <vt:variant>
        <vt:lpwstr>_Toc16768527</vt:lpwstr>
      </vt:variant>
      <vt:variant>
        <vt:i4>1310780</vt:i4>
      </vt:variant>
      <vt:variant>
        <vt:i4>38</vt:i4>
      </vt:variant>
      <vt:variant>
        <vt:i4>0</vt:i4>
      </vt:variant>
      <vt:variant>
        <vt:i4>5</vt:i4>
      </vt:variant>
      <vt:variant>
        <vt:lpwstr/>
      </vt:variant>
      <vt:variant>
        <vt:lpwstr>_Toc16768526</vt:lpwstr>
      </vt:variant>
      <vt:variant>
        <vt:i4>1507388</vt:i4>
      </vt:variant>
      <vt:variant>
        <vt:i4>32</vt:i4>
      </vt:variant>
      <vt:variant>
        <vt:i4>0</vt:i4>
      </vt:variant>
      <vt:variant>
        <vt:i4>5</vt:i4>
      </vt:variant>
      <vt:variant>
        <vt:lpwstr/>
      </vt:variant>
      <vt:variant>
        <vt:lpwstr>_Toc16768525</vt:lpwstr>
      </vt:variant>
      <vt:variant>
        <vt:i4>1441852</vt:i4>
      </vt:variant>
      <vt:variant>
        <vt:i4>26</vt:i4>
      </vt:variant>
      <vt:variant>
        <vt:i4>0</vt:i4>
      </vt:variant>
      <vt:variant>
        <vt:i4>5</vt:i4>
      </vt:variant>
      <vt:variant>
        <vt:lpwstr/>
      </vt:variant>
      <vt:variant>
        <vt:lpwstr>_Toc16768524</vt:lpwstr>
      </vt:variant>
      <vt:variant>
        <vt:i4>1114172</vt:i4>
      </vt:variant>
      <vt:variant>
        <vt:i4>20</vt:i4>
      </vt:variant>
      <vt:variant>
        <vt:i4>0</vt:i4>
      </vt:variant>
      <vt:variant>
        <vt:i4>5</vt:i4>
      </vt:variant>
      <vt:variant>
        <vt:lpwstr/>
      </vt:variant>
      <vt:variant>
        <vt:lpwstr>_Toc16768523</vt:lpwstr>
      </vt:variant>
      <vt:variant>
        <vt:i4>1048636</vt:i4>
      </vt:variant>
      <vt:variant>
        <vt:i4>14</vt:i4>
      </vt:variant>
      <vt:variant>
        <vt:i4>0</vt:i4>
      </vt:variant>
      <vt:variant>
        <vt:i4>5</vt:i4>
      </vt:variant>
      <vt:variant>
        <vt:lpwstr/>
      </vt:variant>
      <vt:variant>
        <vt:lpwstr>_Toc16768522</vt:lpwstr>
      </vt:variant>
      <vt:variant>
        <vt:i4>1245244</vt:i4>
      </vt:variant>
      <vt:variant>
        <vt:i4>8</vt:i4>
      </vt:variant>
      <vt:variant>
        <vt:i4>0</vt:i4>
      </vt:variant>
      <vt:variant>
        <vt:i4>5</vt:i4>
      </vt:variant>
      <vt:variant>
        <vt:lpwstr/>
      </vt:variant>
      <vt:variant>
        <vt:lpwstr>_Toc16768521</vt:lpwstr>
      </vt:variant>
      <vt:variant>
        <vt:i4>1179708</vt:i4>
      </vt:variant>
      <vt:variant>
        <vt:i4>2</vt:i4>
      </vt:variant>
      <vt:variant>
        <vt:i4>0</vt:i4>
      </vt:variant>
      <vt:variant>
        <vt:i4>5</vt:i4>
      </vt:variant>
      <vt:variant>
        <vt:lpwstr/>
      </vt:variant>
      <vt:variant>
        <vt:lpwstr>_Toc16768520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VISCALAROSA</dc:creator>
  <cp:keywords/>
  <dc:description/>
  <cp:lastModifiedBy>VISCALAROSA</cp:lastModifiedBy>
  <cp:revision>2</cp:revision>
  <cp:lastPrinted>2019-09-17T14:59:00Z</cp:lastPrinted>
  <dcterms:created xsi:type="dcterms:W3CDTF">2019-09-18T03:53:00Z</dcterms:created>
  <dcterms:modified xsi:type="dcterms:W3CDTF">2019-09-18T03:53:00Z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c092ea1f-67a6-3e1e-8540-a4c924760a9c</vt:lpwstr>
  </property>
  <property fmtid="{D5CDD505-2E9C-101B-9397-08002B2CF9AE}" pid="24" name="Mendeley Citation Style_1">
    <vt:lpwstr>http://www.zotero.org/styles/apa</vt:lpwstr>
  </property>
</Properties>
</file>