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F7" w:rsidRPr="0023164F" w:rsidRDefault="00EA12F7" w:rsidP="00EA12F7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164F">
        <w:rPr>
          <w:rFonts w:ascii="Times New Roman" w:hAnsi="Times New Roman" w:cs="Times New Roman"/>
          <w:color w:val="auto"/>
          <w:sz w:val="24"/>
          <w:szCs w:val="24"/>
        </w:rPr>
        <w:t>BAB V</w:t>
      </w:r>
    </w:p>
    <w:p w:rsidR="00EA12F7" w:rsidRDefault="00EA12F7" w:rsidP="00EA1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86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A12F7" w:rsidRDefault="00EA12F7" w:rsidP="00EA1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F7" w:rsidRPr="00A00B73" w:rsidRDefault="00EA12F7" w:rsidP="00EA12F7">
      <w:pPr>
        <w:pStyle w:val="Heading2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5842555"/>
      <w:bookmarkStart w:id="1" w:name="_Toc536287650"/>
      <w:r w:rsidRPr="00A00B73">
        <w:rPr>
          <w:rFonts w:ascii="Times New Roman" w:hAnsi="Times New Roman" w:cs="Times New Roman"/>
          <w:color w:val="auto"/>
          <w:sz w:val="24"/>
          <w:szCs w:val="24"/>
        </w:rPr>
        <w:t>Kesimpulan</w:t>
      </w:r>
      <w:bookmarkEnd w:id="0"/>
      <w:bookmarkEnd w:id="1"/>
      <w:r w:rsidRPr="00A00B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12F7" w:rsidRDefault="00EA12F7" w:rsidP="00EA12F7">
      <w:pPr>
        <w:pStyle w:val="ListParagraph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atas penelitian yang telah dilakukan pada bab sebelumnya, maka penulis menyimpulkan:</w:t>
      </w:r>
    </w:p>
    <w:p w:rsidR="00EA12F7" w:rsidRDefault="00EA12F7" w:rsidP="00EA1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terdapat cukup bukti bahwa kepemilikan manajerial berpengaruh terhadap </w:t>
      </w:r>
      <w:r w:rsidRPr="0025308B">
        <w:rPr>
          <w:rFonts w:ascii="Times New Roman" w:hAnsi="Times New Roman" w:cs="Times New Roman"/>
          <w:i/>
          <w:sz w:val="24"/>
          <w:szCs w:val="24"/>
        </w:rPr>
        <w:t>Effective Tax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2F7" w:rsidRDefault="00EA12F7" w:rsidP="00EA1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 audit terbukti berpengaruh terhadap </w:t>
      </w:r>
      <w:r w:rsidRPr="0025308B">
        <w:rPr>
          <w:rFonts w:ascii="Times New Roman" w:hAnsi="Times New Roman" w:cs="Times New Roman"/>
          <w:i/>
          <w:sz w:val="24"/>
          <w:szCs w:val="24"/>
        </w:rPr>
        <w:t>Effective Tax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2F7" w:rsidRDefault="00EA12F7" w:rsidP="00EA1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terdapat cukup bukti bahwa derivarif keuangan berpengaruh terhadap </w:t>
      </w:r>
      <w:r w:rsidRPr="002B4D3B">
        <w:rPr>
          <w:rFonts w:ascii="Times New Roman" w:hAnsi="Times New Roman" w:cs="Times New Roman"/>
          <w:i/>
          <w:sz w:val="24"/>
          <w:szCs w:val="24"/>
        </w:rPr>
        <w:t>Effective Tax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2F7" w:rsidRDefault="00EA12F7" w:rsidP="00EA12F7">
      <w:pPr>
        <w:pStyle w:val="ListParagraph"/>
        <w:ind w:left="1854"/>
        <w:rPr>
          <w:rFonts w:ascii="Times New Roman" w:hAnsi="Times New Roman" w:cs="Times New Roman"/>
          <w:sz w:val="24"/>
          <w:szCs w:val="24"/>
        </w:rPr>
      </w:pPr>
    </w:p>
    <w:p w:rsidR="00EA12F7" w:rsidRDefault="00EA12F7" w:rsidP="00EA12F7">
      <w:pPr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telah menunjukkan bahwa terdapat cukup bukti pengaruh komite audit terhadap </w:t>
      </w:r>
      <w:r w:rsidRPr="001C6685">
        <w:rPr>
          <w:rFonts w:ascii="Times New Roman" w:hAnsi="Times New Roman" w:cs="Times New Roman"/>
          <w:i/>
          <w:sz w:val="24"/>
          <w:szCs w:val="24"/>
        </w:rPr>
        <w:t>Effective Tax Rate</w:t>
      </w:r>
      <w:r>
        <w:rPr>
          <w:rFonts w:ascii="Times New Roman" w:hAnsi="Times New Roman" w:cs="Times New Roman"/>
          <w:sz w:val="24"/>
          <w:szCs w:val="24"/>
        </w:rPr>
        <w:t xml:space="preserve"> yang sesuai dengan hipotesis penulis. Selain itu, kepemilikan manajerial dan derivatif keuangan tidak terbukti berpengaruh terhadap </w:t>
      </w:r>
      <w:r w:rsidRPr="005B5DE6">
        <w:rPr>
          <w:rFonts w:ascii="Times New Roman" w:hAnsi="Times New Roman" w:cs="Times New Roman"/>
          <w:i/>
          <w:sz w:val="24"/>
          <w:szCs w:val="24"/>
        </w:rPr>
        <w:t>Effective Tax Rate</w:t>
      </w:r>
      <w:r>
        <w:rPr>
          <w:rFonts w:ascii="Times New Roman" w:hAnsi="Times New Roman" w:cs="Times New Roman"/>
          <w:sz w:val="24"/>
          <w:szCs w:val="24"/>
        </w:rPr>
        <w:t xml:space="preserve"> dan tidak sesuai dengan hipotesis penulis.</w:t>
      </w:r>
    </w:p>
    <w:p w:rsidR="00EA12F7" w:rsidRDefault="00EA12F7" w:rsidP="00EA12F7">
      <w:pPr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EA12F7" w:rsidRPr="00A00B73" w:rsidRDefault="00EA12F7" w:rsidP="00EA12F7">
      <w:pPr>
        <w:pStyle w:val="Heading2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5842556"/>
      <w:bookmarkStart w:id="3" w:name="_Toc536287651"/>
      <w:r w:rsidRPr="00A00B73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2"/>
      <w:bookmarkEnd w:id="3"/>
    </w:p>
    <w:p w:rsidR="00EA12F7" w:rsidRDefault="00EA12F7" w:rsidP="00EA12F7">
      <w:pPr>
        <w:pStyle w:val="ListParagraph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melakukan penelitian ini, penulis ingin memberikan saran guna untuk meningkatkan penelitian selanjutnya. Demikian beberapa saran yang akan penulis berikan yaitu:</w:t>
      </w:r>
    </w:p>
    <w:p w:rsidR="00EA12F7" w:rsidRDefault="00EA12F7" w:rsidP="00EA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variabel GCG lain untuk mengukur ETR, seperti komisaris independen, latar belakang keahlian komite audit dan kompensasi manajemen agar penelitian lebih bervariasi.</w:t>
      </w:r>
    </w:p>
    <w:p w:rsidR="00EA12F7" w:rsidRDefault="00EA12F7" w:rsidP="00EA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Menambah variabel penelitian yang dapat digunakan untuk mengukur ETR, seperti </w:t>
      </w:r>
      <w:r w:rsidRPr="00B330A4">
        <w:rPr>
          <w:rFonts w:ascii="Times New Roman" w:hAnsi="Times New Roman" w:cs="Times New Roman"/>
          <w:i/>
          <w:sz w:val="24"/>
          <w:szCs w:val="24"/>
        </w:rPr>
        <w:t>book tax different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30A4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 serta variabel lainnya. Variabel tersebut juga dapat dijadikan sebagai sarana “moderasi” untuk menambah model penelitian.</w:t>
      </w:r>
    </w:p>
    <w:p w:rsidR="00EA12F7" w:rsidRDefault="00EA12F7" w:rsidP="00EA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sampel lain selain perusahaan manufaktur yang ada di Bursa Efek Indonesia untuk menghasilkan penelitian yang lebih luas jangkuannya.</w:t>
      </w:r>
    </w:p>
    <w:p w:rsidR="00EA12F7" w:rsidRDefault="00EA12F7" w:rsidP="00EA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Dikarenakan keterbatasan waktu penulis hanya dapat menggunakan laporan keuangan dengan periode 3 tahun, sehingga untuk penelitian selanjutnya diharapkan dapat mencakup periode yang lebih panjang dengan menambah tahun penelitian.</w:t>
      </w:r>
    </w:p>
    <w:p w:rsidR="00EA12F7" w:rsidRDefault="00EA12F7" w:rsidP="00EA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Memperluas pencarian sumber informasi sebagai bahan untuk penelitian.</w:t>
      </w:r>
    </w:p>
    <w:p w:rsidR="009C1BDF" w:rsidRDefault="009C1BDF"/>
    <w:sectPr w:rsidR="009C1BDF" w:rsidSect="00EA12F7">
      <w:footerReference w:type="default" r:id="rId7"/>
      <w:pgSz w:w="11906" w:h="16838"/>
      <w:pgMar w:top="1418" w:right="1418" w:bottom="1418" w:left="1701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39" w:rsidRDefault="009D1939" w:rsidP="00EA12F7">
      <w:pPr>
        <w:spacing w:line="240" w:lineRule="auto"/>
      </w:pPr>
      <w:r>
        <w:separator/>
      </w:r>
    </w:p>
  </w:endnote>
  <w:endnote w:type="continuationSeparator" w:id="1">
    <w:p w:rsidR="009D1939" w:rsidRDefault="009D1939" w:rsidP="00EA1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1562"/>
      <w:docPartObj>
        <w:docPartGallery w:val="Page Numbers (Bottom of Page)"/>
        <w:docPartUnique/>
      </w:docPartObj>
    </w:sdtPr>
    <w:sdtContent>
      <w:p w:rsidR="00EA12F7" w:rsidRDefault="00EA12F7">
        <w:pPr>
          <w:pStyle w:val="Footer"/>
          <w:jc w:val="center"/>
        </w:pPr>
        <w:r w:rsidRPr="00EA12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2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12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EA12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2F7" w:rsidRDefault="00EA1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39" w:rsidRDefault="009D1939" w:rsidP="00EA12F7">
      <w:pPr>
        <w:spacing w:line="240" w:lineRule="auto"/>
      </w:pPr>
      <w:r>
        <w:separator/>
      </w:r>
    </w:p>
  </w:footnote>
  <w:footnote w:type="continuationSeparator" w:id="1">
    <w:p w:rsidR="009D1939" w:rsidRDefault="009D1939" w:rsidP="00EA1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D54"/>
    <w:multiLevelType w:val="hybridMultilevel"/>
    <w:tmpl w:val="5FA6B6C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1E6160"/>
    <w:multiLevelType w:val="hybridMultilevel"/>
    <w:tmpl w:val="D07A83E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0C95420"/>
    <w:multiLevelType w:val="hybridMultilevel"/>
    <w:tmpl w:val="E43681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F7"/>
    <w:rsid w:val="000513A6"/>
    <w:rsid w:val="002135D1"/>
    <w:rsid w:val="00247713"/>
    <w:rsid w:val="008D47EC"/>
    <w:rsid w:val="009C1BDF"/>
    <w:rsid w:val="009D1939"/>
    <w:rsid w:val="00AA19E3"/>
    <w:rsid w:val="00AC4B68"/>
    <w:rsid w:val="00B12DE2"/>
    <w:rsid w:val="00B62371"/>
    <w:rsid w:val="00C235F6"/>
    <w:rsid w:val="00EA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7"/>
  </w:style>
  <w:style w:type="paragraph" w:styleId="Heading1">
    <w:name w:val="heading 1"/>
    <w:basedOn w:val="Normal"/>
    <w:next w:val="Normal"/>
    <w:link w:val="Heading1Char"/>
    <w:uiPriority w:val="9"/>
    <w:qFormat/>
    <w:rsid w:val="00EA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2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12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2F7"/>
  </w:style>
  <w:style w:type="paragraph" w:styleId="Footer">
    <w:name w:val="footer"/>
    <w:basedOn w:val="Normal"/>
    <w:link w:val="FooterChar"/>
    <w:uiPriority w:val="99"/>
    <w:unhideWhenUsed/>
    <w:rsid w:val="00EA12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2019-05-06T14:11:00Z</dcterms:created>
  <dcterms:modified xsi:type="dcterms:W3CDTF">2019-05-06T14:15:00Z</dcterms:modified>
</cp:coreProperties>
</file>