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C659" w14:textId="77777777" w:rsidR="005E260D" w:rsidRPr="0049012D" w:rsidRDefault="005E260D" w:rsidP="005E260D">
      <w:pPr>
        <w:pStyle w:val="Heading1"/>
      </w:pPr>
      <w:bookmarkStart w:id="0" w:name="_Toc21346312"/>
      <w:bookmarkStart w:id="1" w:name="_Toc22810762"/>
      <w:r w:rsidRPr="0049012D">
        <w:t>DAFTAR PUSTAKA</w:t>
      </w:r>
      <w:bookmarkEnd w:id="0"/>
      <w:bookmarkEnd w:id="1"/>
    </w:p>
    <w:p w14:paraId="169B02C0" w14:textId="77777777" w:rsidR="005E260D" w:rsidRPr="0049012D" w:rsidRDefault="005E260D" w:rsidP="005E260D">
      <w:pPr>
        <w:pStyle w:val="Bibliography"/>
        <w:ind w:left="720" w:hanging="720"/>
        <w:rPr>
          <w:rFonts w:ascii="Arial" w:hAnsi="Arial" w:cs="Arial"/>
          <w:noProof/>
        </w:rPr>
      </w:pPr>
      <w:r w:rsidRPr="0049012D">
        <w:rPr>
          <w:rFonts w:ascii="Arial" w:hAnsi="Arial" w:cs="Arial"/>
          <w:noProof/>
        </w:rPr>
        <w:t xml:space="preserve">Bassett, L. (2015), </w:t>
      </w:r>
      <w:r w:rsidRPr="0049012D">
        <w:rPr>
          <w:rFonts w:ascii="Arial" w:hAnsi="Arial" w:cs="Arial"/>
          <w:i/>
          <w:iCs/>
          <w:noProof/>
        </w:rPr>
        <w:t>Introduction to JavaScript Object Notation A TO-THE-POINT GUIDE TO JSON,</w:t>
      </w:r>
      <w:r w:rsidRPr="0049012D">
        <w:rPr>
          <w:rFonts w:ascii="Arial" w:hAnsi="Arial" w:cs="Arial"/>
          <w:noProof/>
        </w:rPr>
        <w:t xml:space="preserve"> Amerika Serikat: O’Reilly Media.</w:t>
      </w:r>
    </w:p>
    <w:p w14:paraId="53C53EFD" w14:textId="77777777" w:rsidR="005E260D" w:rsidRPr="0049012D" w:rsidRDefault="005E260D" w:rsidP="005E260D">
      <w:pPr>
        <w:pStyle w:val="Pustaka"/>
      </w:pPr>
      <w:r w:rsidRPr="0049012D">
        <w:t xml:space="preserve">Goodey, P. (2016), </w:t>
      </w:r>
      <w:r w:rsidRPr="0049012D">
        <w:rPr>
          <w:i/>
          <w:iCs/>
        </w:rPr>
        <w:t>Salesforce CRM – The Definitive Admin Handbook</w:t>
      </w:r>
      <w:r w:rsidRPr="0049012D">
        <w:t>, Edisi ke-4, Mumbai: Packt publishing.</w:t>
      </w:r>
    </w:p>
    <w:p w14:paraId="510E5570" w14:textId="77777777" w:rsidR="005E260D" w:rsidRPr="0049012D" w:rsidRDefault="005E260D" w:rsidP="005E260D">
      <w:pPr>
        <w:pStyle w:val="Pustaka"/>
        <w:jc w:val="left"/>
        <w:rPr>
          <w:lang w:val="en-ID"/>
        </w:rPr>
      </w:pPr>
      <w:r w:rsidRPr="0049012D">
        <w:t xml:space="preserve">Hartl, M. dan Lee D. (2016), </w:t>
      </w:r>
      <w:r w:rsidRPr="0049012D">
        <w:rPr>
          <w:i/>
          <w:iCs/>
        </w:rPr>
        <w:t>Learn Enough HTML to Be Dangerous_ An introduction to HTML</w:t>
      </w:r>
      <w:r w:rsidRPr="0049012D">
        <w:t xml:space="preserve">, sumber : </w:t>
      </w:r>
      <w:hyperlink r:id="rId8" w:history="1">
        <w:r w:rsidRPr="0049012D">
          <w:rPr>
            <w:rStyle w:val="Hyperlink"/>
            <w:lang w:val="en-ID"/>
          </w:rPr>
          <w:t>http://libgen.is/book/index.php?md5=FFD8C4623DD17B4D2FA8502B188B0670</w:t>
        </w:r>
      </w:hyperlink>
      <w:r w:rsidRPr="0049012D">
        <w:t xml:space="preserve"> </w:t>
      </w:r>
      <w:r w:rsidRPr="0049012D">
        <w:rPr>
          <w:rStyle w:val="Hyperlink"/>
          <w:color w:val="000000" w:themeColor="text1"/>
        </w:rPr>
        <w:t>(diakses 16 Oktober 2019).</w:t>
      </w:r>
    </w:p>
    <w:p w14:paraId="2DF08840" w14:textId="77777777" w:rsidR="005E260D" w:rsidRPr="0049012D" w:rsidRDefault="005E260D" w:rsidP="005E260D">
      <w:pPr>
        <w:pStyle w:val="Pustaka"/>
      </w:pPr>
      <w:r w:rsidRPr="0049012D">
        <w:t xml:space="preserve">Ilacqua, C., Henric C., James R. (2015), </w:t>
      </w:r>
      <w:r w:rsidRPr="0049012D">
        <w:rPr>
          <w:i/>
          <w:iCs/>
        </w:rPr>
        <w:t>Learning Qlik</w:t>
      </w:r>
      <w:r w:rsidRPr="0049012D">
        <w:rPr>
          <w:i/>
          <w:iCs/>
        </w:rPr>
        <w:sym w:font="Symbol" w:char="F0D2"/>
      </w:r>
      <w:r w:rsidRPr="0049012D">
        <w:rPr>
          <w:i/>
          <w:iCs/>
        </w:rPr>
        <w:t xml:space="preserve"> Sense : The Official Guide</w:t>
      </w:r>
      <w:r w:rsidRPr="0049012D">
        <w:t>, Mumbai: Packt publishing.</w:t>
      </w:r>
    </w:p>
    <w:p w14:paraId="7FA7BB90" w14:textId="77777777" w:rsidR="005E260D" w:rsidRPr="0049012D" w:rsidRDefault="005E260D" w:rsidP="005E260D">
      <w:pPr>
        <w:pStyle w:val="Pustaka"/>
      </w:pPr>
      <w:r w:rsidRPr="0049012D">
        <w:t>Ilhamsyah dan Syahru Rahmayudha (2017), “Perancangan Model Dashboar</w:t>
      </w:r>
      <w:bookmarkStart w:id="2" w:name="_GoBack"/>
      <w:bookmarkEnd w:id="2"/>
      <w:r w:rsidRPr="0049012D">
        <w:t>d Untuk Monitoring Evaluasi Mahasiswa”, Jurnal Informatika : Jurnal Pengembangan IT (JPIT) , Vol. 2, No. 1, Januari 2017.</w:t>
      </w:r>
    </w:p>
    <w:p w14:paraId="60D38BFB" w14:textId="77777777" w:rsidR="005E260D" w:rsidRPr="0049012D" w:rsidRDefault="005E260D" w:rsidP="005E260D">
      <w:pPr>
        <w:pStyle w:val="Pustaka"/>
        <w:jc w:val="left"/>
        <w:rPr>
          <w:lang w:val="en-ID"/>
        </w:rPr>
      </w:pPr>
      <w:r w:rsidRPr="0049012D">
        <w:t xml:space="preserve">Knapp, M. (2017), </w:t>
      </w:r>
      <w:r w:rsidRPr="0049012D">
        <w:rPr>
          <w:i/>
          <w:iCs/>
        </w:rPr>
        <w:t>HTML &amp; CSS: Learn the Fundamentals in 7 DAYS,</w:t>
      </w:r>
      <w:r w:rsidRPr="0049012D">
        <w:t xml:space="preserve"> sumber : </w:t>
      </w:r>
      <w:hyperlink r:id="rId9" w:history="1">
        <w:r w:rsidRPr="0049012D">
          <w:rPr>
            <w:rStyle w:val="Hyperlink"/>
            <w:lang w:val="en-ID"/>
          </w:rPr>
          <w:t>http://libgen.is/book/index.php?md5=9533FFCFFEACA1CCFEC618FEBE674383</w:t>
        </w:r>
      </w:hyperlink>
      <w:r w:rsidRPr="0049012D">
        <w:rPr>
          <w:lang w:val="en-ID"/>
        </w:rPr>
        <w:t xml:space="preserve"> </w:t>
      </w:r>
      <w:r w:rsidRPr="0049012D">
        <w:rPr>
          <w:rStyle w:val="Hyperlink"/>
          <w:color w:val="000000" w:themeColor="text1"/>
        </w:rPr>
        <w:t>(diakses 16 Oktober 2019).</w:t>
      </w:r>
    </w:p>
    <w:p w14:paraId="2EAE0203" w14:textId="77777777" w:rsidR="005E260D" w:rsidRPr="0049012D" w:rsidRDefault="005E260D" w:rsidP="005E260D">
      <w:pPr>
        <w:pStyle w:val="Pustaka"/>
      </w:pPr>
      <w:r w:rsidRPr="0049012D">
        <w:t xml:space="preserve">Kneuper, R. (2018), </w:t>
      </w:r>
      <w:r w:rsidRPr="0049012D">
        <w:rPr>
          <w:i/>
          <w:iCs/>
        </w:rPr>
        <w:t>Software Processes and Life Cycle Models : An Introduction to Modelling, Using and Managing Agile, Plan-Driven and Hybrid Processes</w:t>
      </w:r>
      <w:r w:rsidRPr="0049012D">
        <w:t>, Switzerland: Springer Nature Switzerland.</w:t>
      </w:r>
    </w:p>
    <w:p w14:paraId="64900128" w14:textId="77777777" w:rsidR="005E260D" w:rsidRPr="0049012D" w:rsidRDefault="005E260D" w:rsidP="005E260D">
      <w:pPr>
        <w:pStyle w:val="Pustaka"/>
      </w:pPr>
      <w:r w:rsidRPr="0049012D">
        <w:t xml:space="preserve">Lemay, L., Rafe C., Jennifer K. (2016), </w:t>
      </w:r>
      <w:r w:rsidRPr="0049012D">
        <w:rPr>
          <w:i/>
          <w:iCs/>
        </w:rPr>
        <w:t>Sams Teach Yourself: HTML, CSS &amp; JavaScript Web Publishing in One Hour a Day</w:t>
      </w:r>
      <w:r w:rsidRPr="0049012D">
        <w:t>, Edisi ke-7, Amerika Serikat: Pearson Education, Inc.</w:t>
      </w:r>
    </w:p>
    <w:p w14:paraId="03895418" w14:textId="77777777" w:rsidR="005E260D" w:rsidRPr="0049012D" w:rsidRDefault="005E260D" w:rsidP="005E260D">
      <w:pPr>
        <w:pStyle w:val="Pustaka"/>
        <w:rPr>
          <w:lang w:val="en-ID"/>
        </w:rPr>
      </w:pPr>
      <w:r w:rsidRPr="0049012D">
        <w:t xml:space="preserve">Mehta C., Ankit B., Hetal O., Subhash S. (2018), </w:t>
      </w:r>
      <w:r w:rsidRPr="0049012D">
        <w:rPr>
          <w:i/>
          <w:iCs/>
        </w:rPr>
        <w:t>MySQL 8 Administrator’s Guide</w:t>
      </w:r>
      <w:r w:rsidRPr="0049012D">
        <w:t>, Mumbai: Packt publishing.</w:t>
      </w:r>
    </w:p>
    <w:p w14:paraId="466BDA29" w14:textId="77777777" w:rsidR="005E260D" w:rsidRPr="0049012D" w:rsidRDefault="005E260D" w:rsidP="005E260D">
      <w:pPr>
        <w:pStyle w:val="Pustaka"/>
      </w:pPr>
      <w:r w:rsidRPr="0049012D">
        <w:t xml:space="preserve">Meloni, J. C.(2017), </w:t>
      </w:r>
      <w:r w:rsidRPr="0049012D">
        <w:rPr>
          <w:i/>
          <w:iCs/>
        </w:rPr>
        <w:t>Sams Teach Yourself: PHP, MySQL &amp; JavaScript</w:t>
      </w:r>
      <w:r w:rsidRPr="0049012D">
        <w:t>, Edisi ke-6, Amerika Serikat: Pearson Education, Inc.</w:t>
      </w:r>
    </w:p>
    <w:p w14:paraId="329D2EA3" w14:textId="77777777" w:rsidR="005E260D" w:rsidRPr="0049012D" w:rsidRDefault="005E260D" w:rsidP="005E260D">
      <w:pPr>
        <w:pStyle w:val="Pustaka"/>
      </w:pPr>
      <w:r w:rsidRPr="0049012D">
        <w:t>Milasari, Bayu Waspodo dan Qurrotul Aini (2014), “Rancang Bangun Sistem Dashboard Pengawasan Kinerja dengan Model Balanced Scorecard (Studi Kasus: BMT Beringharjo Yogyakarta)”, Jurnal Sains, Teknologi dan Industri, Vol. 12, No. 1, Desember 2014.</w:t>
      </w:r>
    </w:p>
    <w:p w14:paraId="5312F197" w14:textId="77777777" w:rsidR="005E260D" w:rsidRPr="0049012D" w:rsidRDefault="005E260D" w:rsidP="005E260D">
      <w:pPr>
        <w:pStyle w:val="Bibliography"/>
        <w:ind w:left="720" w:hanging="720"/>
        <w:rPr>
          <w:rFonts w:ascii="Arial" w:hAnsi="Arial" w:cs="Arial"/>
          <w:noProof/>
        </w:rPr>
      </w:pPr>
      <w:r w:rsidRPr="0049012D">
        <w:rPr>
          <w:rFonts w:ascii="Arial" w:hAnsi="Arial" w:cs="Arial"/>
          <w:noProof/>
        </w:rPr>
        <w:t xml:space="preserve">Nixon, R. (2018), </w:t>
      </w:r>
      <w:r w:rsidRPr="0049012D">
        <w:rPr>
          <w:rFonts w:ascii="Arial" w:hAnsi="Arial" w:cs="Arial"/>
          <w:i/>
          <w:iCs/>
          <w:noProof/>
        </w:rPr>
        <w:t>Learning PHP, MySQL &amp; JavaScript</w:t>
      </w:r>
      <w:r w:rsidRPr="0049012D">
        <w:rPr>
          <w:rFonts w:ascii="Arial" w:hAnsi="Arial" w:cs="Arial"/>
          <w:noProof/>
        </w:rPr>
        <w:t>, Edisi ke-5, Amerika Serikat: O’Reilly Media.</w:t>
      </w:r>
    </w:p>
    <w:p w14:paraId="18CB078C" w14:textId="77777777" w:rsidR="005E260D" w:rsidRPr="0049012D" w:rsidRDefault="005E260D" w:rsidP="005E260D">
      <w:pPr>
        <w:pStyle w:val="Bibliography"/>
        <w:ind w:left="720" w:hanging="720"/>
        <w:rPr>
          <w:rFonts w:ascii="Arial" w:hAnsi="Arial" w:cs="Arial"/>
          <w:noProof/>
        </w:rPr>
      </w:pPr>
      <w:r w:rsidRPr="0049012D">
        <w:rPr>
          <w:rFonts w:ascii="Arial" w:hAnsi="Arial" w:cs="Arial"/>
          <w:noProof/>
        </w:rPr>
        <w:t xml:space="preserve">Robbins, J. N. (2018), </w:t>
      </w:r>
      <w:r w:rsidRPr="0049012D">
        <w:rPr>
          <w:rFonts w:ascii="Arial" w:hAnsi="Arial" w:cs="Arial"/>
          <w:i/>
          <w:iCs/>
          <w:noProof/>
        </w:rPr>
        <w:t>Learning Web Design, A Beginner’s Guide to HTML, CSS, JavaScript, and Web Graphics</w:t>
      </w:r>
      <w:r w:rsidRPr="0049012D">
        <w:rPr>
          <w:rFonts w:ascii="Arial" w:hAnsi="Arial" w:cs="Arial"/>
          <w:noProof/>
        </w:rPr>
        <w:t>, Edisi ke-5, Canada: O’Reilly Media.</w:t>
      </w:r>
    </w:p>
    <w:p w14:paraId="3FED4998" w14:textId="77777777" w:rsidR="005E260D" w:rsidRPr="0049012D" w:rsidRDefault="005E260D" w:rsidP="005E260D">
      <w:pPr>
        <w:pStyle w:val="Pustaka"/>
      </w:pPr>
      <w:r w:rsidRPr="0049012D">
        <w:lastRenderedPageBreak/>
        <w:t xml:space="preserve">Satzinger, J. W., Robert B. J., Stephen D. B. (2016), </w:t>
      </w:r>
      <w:r w:rsidRPr="0049012D">
        <w:rPr>
          <w:i/>
          <w:iCs/>
        </w:rPr>
        <w:t xml:space="preserve">Systems Analysis and Design in a Changing World-Course Technology, </w:t>
      </w:r>
      <w:r w:rsidRPr="0049012D">
        <w:t>Edisi ke-7, Amerika Serikat: Cengage Learning.</w:t>
      </w:r>
    </w:p>
    <w:p w14:paraId="0D2D2DDB" w14:textId="6F37E852" w:rsidR="005E260D" w:rsidRPr="0049012D" w:rsidRDefault="005E260D" w:rsidP="005E260D">
      <w:pPr>
        <w:pStyle w:val="Bibliography"/>
        <w:ind w:left="720" w:hanging="720"/>
        <w:rPr>
          <w:rFonts w:ascii="Arial" w:hAnsi="Arial" w:cs="Arial"/>
        </w:rPr>
      </w:pPr>
      <w:r w:rsidRPr="0049012D">
        <w:rPr>
          <w:rFonts w:ascii="Arial" w:hAnsi="Arial" w:cs="Arial"/>
          <w:noProof/>
        </w:rPr>
        <w:t xml:space="preserve">Stirrup, J. J. (2014), </w:t>
      </w:r>
      <w:r w:rsidRPr="0049012D">
        <w:rPr>
          <w:rFonts w:ascii="Arial" w:hAnsi="Arial" w:cs="Arial"/>
          <w:i/>
          <w:iCs/>
          <w:noProof/>
        </w:rPr>
        <w:t>Tableau Dashboard Cookbook</w:t>
      </w:r>
      <w:r w:rsidRPr="0049012D">
        <w:rPr>
          <w:rFonts w:ascii="Arial" w:hAnsi="Arial" w:cs="Arial"/>
        </w:rPr>
        <w:t xml:space="preserve">, Mumbai: </w:t>
      </w:r>
      <w:proofErr w:type="spellStart"/>
      <w:r w:rsidRPr="0049012D">
        <w:rPr>
          <w:rFonts w:ascii="Arial" w:hAnsi="Arial" w:cs="Arial"/>
        </w:rPr>
        <w:t>Packt</w:t>
      </w:r>
      <w:proofErr w:type="spellEnd"/>
      <w:r w:rsidRPr="0049012D">
        <w:rPr>
          <w:rFonts w:ascii="Arial" w:hAnsi="Arial" w:cs="Arial"/>
        </w:rPr>
        <w:t xml:space="preserve"> publishing.</w:t>
      </w:r>
    </w:p>
    <w:p w14:paraId="4ED8718C" w14:textId="77777777" w:rsidR="005E260D" w:rsidRPr="0049012D" w:rsidRDefault="005E260D" w:rsidP="005E260D">
      <w:pPr>
        <w:rPr>
          <w:rFonts w:ascii="Arial" w:hAnsi="Arial" w:cs="Arial"/>
        </w:rPr>
      </w:pPr>
    </w:p>
    <w:p w14:paraId="1944D1AD" w14:textId="77777777" w:rsidR="005E260D" w:rsidRPr="0049012D" w:rsidRDefault="005E260D" w:rsidP="005E260D">
      <w:pPr>
        <w:pStyle w:val="Bibliography"/>
        <w:ind w:left="720" w:hanging="720"/>
        <w:rPr>
          <w:rFonts w:ascii="Arial" w:hAnsi="Arial" w:cs="Arial"/>
          <w:noProof/>
        </w:rPr>
      </w:pPr>
      <w:r w:rsidRPr="0049012D">
        <w:rPr>
          <w:rFonts w:ascii="Arial" w:hAnsi="Arial" w:cs="Arial"/>
          <w:noProof/>
        </w:rPr>
        <w:t xml:space="preserve">Stokes, D. (2018), </w:t>
      </w:r>
      <w:r w:rsidRPr="0049012D">
        <w:rPr>
          <w:rFonts w:ascii="Arial" w:hAnsi="Arial" w:cs="Arial"/>
          <w:i/>
          <w:iCs/>
          <w:noProof/>
        </w:rPr>
        <w:t>MySQL and JSON: A Practical Programming Guide,</w:t>
      </w:r>
      <w:r w:rsidRPr="0049012D">
        <w:rPr>
          <w:rFonts w:ascii="Arial" w:hAnsi="Arial" w:cs="Arial"/>
          <w:noProof/>
        </w:rPr>
        <w:t xml:space="preserve"> McGraw-Hill Education.</w:t>
      </w:r>
    </w:p>
    <w:p w14:paraId="002C8649" w14:textId="77777777" w:rsidR="005E260D" w:rsidRPr="0049012D" w:rsidRDefault="005E260D" w:rsidP="005E260D">
      <w:pPr>
        <w:pStyle w:val="Pustaka"/>
      </w:pPr>
      <w:r w:rsidRPr="0049012D">
        <w:t xml:space="preserve">Tutorialspoint Team (2015), </w:t>
      </w:r>
      <w:r w:rsidRPr="0049012D">
        <w:rPr>
          <w:i/>
          <w:iCs/>
        </w:rPr>
        <w:t>Javascript javascript language</w:t>
      </w:r>
      <w:r w:rsidRPr="0049012D">
        <w:t>, Tutorials Point (I) Pvt. Ltd., sumber :</w:t>
      </w:r>
      <w:hyperlink r:id="rId10" w:history="1">
        <w:r w:rsidRPr="0049012D">
          <w:rPr>
            <w:rStyle w:val="Hyperlink"/>
          </w:rPr>
          <w:t>https://www.tutorialspoint.com/javascript/javascript_tutorial.pdf</w:t>
        </w:r>
      </w:hyperlink>
      <w:r w:rsidRPr="0049012D">
        <w:rPr>
          <w:rStyle w:val="Hyperlink"/>
        </w:rPr>
        <w:t xml:space="preserve"> </w:t>
      </w:r>
      <w:r w:rsidRPr="0049012D">
        <w:rPr>
          <w:rStyle w:val="Hyperlink"/>
          <w:color w:val="000000" w:themeColor="text1"/>
        </w:rPr>
        <w:t>(diakses 16 Oktober 2019).</w:t>
      </w:r>
    </w:p>
    <w:p w14:paraId="0FB9E9AB" w14:textId="472846FB" w:rsidR="008E3E6A" w:rsidRPr="0049012D" w:rsidRDefault="005E260D" w:rsidP="005E260D">
      <w:pPr>
        <w:rPr>
          <w:rFonts w:ascii="Arial" w:hAnsi="Arial" w:cs="Arial"/>
        </w:rPr>
      </w:pPr>
      <w:r w:rsidRPr="0049012D">
        <w:rPr>
          <w:rFonts w:ascii="Arial" w:hAnsi="Arial" w:cs="Arial"/>
          <w:noProof/>
        </w:rPr>
        <w:t xml:space="preserve">Uzayr, S. b. (2016), </w:t>
      </w:r>
      <w:r w:rsidRPr="0049012D">
        <w:rPr>
          <w:rFonts w:ascii="Arial" w:hAnsi="Arial" w:cs="Arial"/>
          <w:i/>
          <w:iCs/>
          <w:noProof/>
        </w:rPr>
        <w:t>Learning Wordpress REST API,</w:t>
      </w:r>
      <w:r w:rsidRPr="0049012D">
        <w:rPr>
          <w:rFonts w:ascii="Arial" w:hAnsi="Arial" w:cs="Arial"/>
          <w:noProof/>
        </w:rPr>
        <w:t xml:space="preserve"> Mumbai: Packt publishing.</w:t>
      </w:r>
    </w:p>
    <w:sectPr w:rsidR="008E3E6A" w:rsidRPr="0049012D" w:rsidSect="00B32C11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9E40" w14:textId="77777777" w:rsidR="00B32C11" w:rsidRDefault="00B32C11" w:rsidP="00B32C11">
      <w:r>
        <w:separator/>
      </w:r>
    </w:p>
  </w:endnote>
  <w:endnote w:type="continuationSeparator" w:id="0">
    <w:p w14:paraId="5B210E17" w14:textId="77777777" w:rsidR="00B32C11" w:rsidRDefault="00B32C11" w:rsidP="00B3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4617895"/>
      <w:docPartObj>
        <w:docPartGallery w:val="Page Numbers (Bottom of Page)"/>
        <w:docPartUnique/>
      </w:docPartObj>
    </w:sdtPr>
    <w:sdtContent>
      <w:p w14:paraId="15BAFAD8" w14:textId="4A401A8E" w:rsidR="00B32C11" w:rsidRDefault="00B32C11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35175" w14:textId="77777777" w:rsidR="00B32C11" w:rsidRDefault="00B32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3061912"/>
      <w:docPartObj>
        <w:docPartGallery w:val="Page Numbers (Bottom of Page)"/>
        <w:docPartUnique/>
      </w:docPartObj>
    </w:sdtPr>
    <w:sdtContent>
      <w:p w14:paraId="676EE96A" w14:textId="0F22F26F" w:rsidR="00B32C11" w:rsidRDefault="00B32C11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169</w:t>
        </w:r>
        <w:r>
          <w:rPr>
            <w:rStyle w:val="PageNumber"/>
          </w:rPr>
          <w:fldChar w:fldCharType="end"/>
        </w:r>
      </w:p>
    </w:sdtContent>
  </w:sdt>
  <w:p w14:paraId="30E1C185" w14:textId="77777777" w:rsidR="00B32C11" w:rsidRDefault="00B32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5F1B" w14:textId="77777777" w:rsidR="00B32C11" w:rsidRDefault="00B32C11" w:rsidP="00B32C11">
      <w:r>
        <w:separator/>
      </w:r>
    </w:p>
  </w:footnote>
  <w:footnote w:type="continuationSeparator" w:id="0">
    <w:p w14:paraId="4AA8CE53" w14:textId="77777777" w:rsidR="00B32C11" w:rsidRDefault="00B32C11" w:rsidP="00B3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91D"/>
    <w:multiLevelType w:val="hybridMultilevel"/>
    <w:tmpl w:val="63B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A41"/>
    <w:multiLevelType w:val="multilevel"/>
    <w:tmpl w:val="CD72029C"/>
    <w:lvl w:ilvl="0">
      <w:start w:val="1"/>
      <w:numFmt w:val="none"/>
      <w:pStyle w:val="Heading1"/>
      <w:lvlText w:val="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340" w:hanging="340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680" w:hanging="340"/>
      </w:pPr>
      <w:rPr>
        <w:rFonts w:ascii="Arial" w:hAnsi="Arial" w:cs="Arial" w:hint="default"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6"/>
    <w:rsid w:val="001A1DF6"/>
    <w:rsid w:val="00297541"/>
    <w:rsid w:val="002A629F"/>
    <w:rsid w:val="00406D15"/>
    <w:rsid w:val="0049012D"/>
    <w:rsid w:val="005729E9"/>
    <w:rsid w:val="005E260D"/>
    <w:rsid w:val="006957BF"/>
    <w:rsid w:val="007E365B"/>
    <w:rsid w:val="00834AD7"/>
    <w:rsid w:val="008658B0"/>
    <w:rsid w:val="008D60F6"/>
    <w:rsid w:val="008E3E6A"/>
    <w:rsid w:val="009202F6"/>
    <w:rsid w:val="00AC7FF2"/>
    <w:rsid w:val="00AE1176"/>
    <w:rsid w:val="00B32C11"/>
    <w:rsid w:val="00BE1563"/>
    <w:rsid w:val="00C56636"/>
    <w:rsid w:val="00CB7CBE"/>
    <w:rsid w:val="00D55BFA"/>
    <w:rsid w:val="00ED434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978F0"/>
  <w15:chartTrackingRefBased/>
  <w15:docId w15:val="{91D7311D-151B-9A4E-8128-1D4038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75"/>
    <w:rPr>
      <w:rFonts w:ascii="Times New Roman" w:eastAsia="Times New Roman" w:hAnsi="Times New Roman" w:cs="Times New Roman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E1176"/>
    <w:pPr>
      <w:keepNext/>
      <w:keepLines/>
      <w:numPr>
        <w:numId w:val="1"/>
      </w:numPr>
      <w:spacing w:before="240" w:line="720" w:lineRule="auto"/>
      <w:ind w:left="0" w:firstLine="0"/>
      <w:jc w:val="center"/>
      <w:outlineLvl w:val="0"/>
    </w:pPr>
    <w:rPr>
      <w:rFonts w:ascii="Arial" w:eastAsiaTheme="majorEastAsia" w:hAnsi="Arial" w:cs="Arial"/>
      <w:b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76"/>
    <w:pPr>
      <w:keepNext/>
      <w:keepLines/>
      <w:numPr>
        <w:ilvl w:val="1"/>
        <w:numId w:val="1"/>
      </w:numPr>
      <w:spacing w:before="40" w:line="720" w:lineRule="auto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76"/>
    <w:pPr>
      <w:keepNext/>
      <w:keepLines/>
      <w:numPr>
        <w:ilvl w:val="2"/>
        <w:numId w:val="1"/>
      </w:numPr>
      <w:spacing w:before="40" w:line="480" w:lineRule="auto"/>
      <w:jc w:val="both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176"/>
    <w:pPr>
      <w:keepNext/>
      <w:keepLines/>
      <w:numPr>
        <w:ilvl w:val="3"/>
        <w:numId w:val="1"/>
      </w:numPr>
      <w:spacing w:before="40" w:line="480" w:lineRule="auto"/>
      <w:ind w:left="1134" w:hanging="454"/>
      <w:jc w:val="both"/>
      <w:outlineLvl w:val="3"/>
    </w:pPr>
    <w:rPr>
      <w:rFonts w:ascii="Arial" w:eastAsiaTheme="majorEastAsia" w:hAnsi="Arial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176"/>
    <w:pPr>
      <w:keepNext/>
      <w:keepLines/>
      <w:numPr>
        <w:ilvl w:val="4"/>
        <w:numId w:val="1"/>
      </w:numPr>
      <w:spacing w:before="40" w:line="480" w:lineRule="auto"/>
      <w:ind w:left="1560" w:hanging="539"/>
      <w:outlineLvl w:val="4"/>
    </w:pPr>
    <w:rPr>
      <w:rFonts w:ascii="Arial" w:eastAsiaTheme="majorEastAsia" w:hAnsi="Arial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176"/>
    <w:pPr>
      <w:keepNext/>
      <w:keepLines/>
      <w:numPr>
        <w:ilvl w:val="5"/>
        <w:numId w:val="1"/>
      </w:numPr>
      <w:spacing w:before="40" w:line="480" w:lineRule="auto"/>
      <w:outlineLvl w:val="5"/>
    </w:pPr>
    <w:rPr>
      <w:rFonts w:ascii="Arial" w:eastAsiaTheme="majorEastAsia" w:hAnsi="Arial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176"/>
    <w:pPr>
      <w:keepNext/>
      <w:keepLines/>
      <w:numPr>
        <w:ilvl w:val="6"/>
        <w:numId w:val="1"/>
      </w:numPr>
      <w:spacing w:before="40" w:line="480" w:lineRule="auto"/>
      <w:outlineLvl w:val="6"/>
    </w:pPr>
    <w:rPr>
      <w:rFonts w:ascii="Arial" w:eastAsiaTheme="majorEastAsia" w:hAnsi="Arial" w:cs="Arial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E1176"/>
    <w:rPr>
      <w:rFonts w:ascii="Arial" w:eastAsiaTheme="majorEastAsia" w:hAnsi="Arial" w:cs="Arial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paragraph" w:customStyle="1" w:styleId="BoldCenter">
    <w:name w:val="Bold Center"/>
    <w:basedOn w:val="Normal"/>
    <w:rsid w:val="00AE1176"/>
    <w:pPr>
      <w:spacing w:before="240" w:after="160"/>
      <w:jc w:val="center"/>
    </w:pPr>
    <w:rPr>
      <w:rFonts w:ascii="Arial" w:hAnsi="Arial" w:cs="Arial"/>
      <w:b/>
      <w:lang w:val="en-US"/>
    </w:rPr>
  </w:style>
  <w:style w:type="paragraph" w:customStyle="1" w:styleId="NormalCenter">
    <w:name w:val="Normal Center"/>
    <w:basedOn w:val="Normal"/>
    <w:qFormat/>
    <w:rsid w:val="00AE1176"/>
    <w:pPr>
      <w:spacing w:before="240" w:after="160" w:line="480" w:lineRule="auto"/>
      <w:jc w:val="center"/>
    </w:pPr>
    <w:rPr>
      <w:rFonts w:ascii="Arial" w:hAnsi="Arial" w:cs="Arial"/>
      <w:lang w:val="en-US"/>
    </w:rPr>
  </w:style>
  <w:style w:type="paragraph" w:customStyle="1" w:styleId="Abstrak">
    <w:name w:val="Abstrak"/>
    <w:basedOn w:val="Normal"/>
    <w:qFormat/>
    <w:rsid w:val="00FB3875"/>
    <w:pPr>
      <w:spacing w:before="240" w:after="160"/>
      <w:ind w:firstLine="720"/>
      <w:jc w:val="both"/>
    </w:pPr>
    <w:rPr>
      <w:rFonts w:ascii="Arial" w:eastAsiaTheme="minorHAnsi" w:hAnsi="Arial" w:cs="Arial"/>
      <w:lang w:val="en-US"/>
    </w:rPr>
  </w:style>
  <w:style w:type="paragraph" w:customStyle="1" w:styleId="KataPengantar">
    <w:name w:val="Kata Pengantar"/>
    <w:basedOn w:val="Normal"/>
    <w:qFormat/>
    <w:rsid w:val="008658B0"/>
    <w:pPr>
      <w:spacing w:before="240" w:after="160" w:line="480" w:lineRule="auto"/>
      <w:ind w:firstLine="720"/>
      <w:jc w:val="both"/>
    </w:pPr>
    <w:rPr>
      <w:rFonts w:ascii="Arial" w:eastAsiaTheme="minorHAnsi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29F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629F"/>
    <w:pPr>
      <w:tabs>
        <w:tab w:val="left" w:pos="720"/>
        <w:tab w:val="right" w:leader="dot" w:pos="8771"/>
      </w:tabs>
      <w:spacing w:before="120" w:line="480" w:lineRule="auto"/>
      <w:ind w:left="240"/>
    </w:pPr>
    <w:rPr>
      <w:rFonts w:ascii="Arial" w:eastAsiaTheme="minorHAnsi" w:hAnsi="Arial" w:cs="Arial"/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629F"/>
    <w:pPr>
      <w:ind w:left="48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29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56636"/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1563"/>
  </w:style>
  <w:style w:type="paragraph" w:customStyle="1" w:styleId="Pustaka">
    <w:name w:val="Pustaka"/>
    <w:basedOn w:val="Bibliography"/>
    <w:qFormat/>
    <w:rsid w:val="00BE1563"/>
    <w:pPr>
      <w:spacing w:before="240" w:after="160"/>
      <w:ind w:left="720" w:hanging="720"/>
      <w:jc w:val="both"/>
    </w:pPr>
    <w:rPr>
      <w:rFonts w:ascii="Arial" w:eastAsiaTheme="minorHAnsi" w:hAnsi="Arial" w:cs="Arial"/>
      <w:noProof/>
      <w:lang w:val="en-US"/>
    </w:rPr>
  </w:style>
  <w:style w:type="paragraph" w:customStyle="1" w:styleId="Heading2Content">
    <w:name w:val="Heading 2 Content"/>
    <w:basedOn w:val="Normal"/>
    <w:qFormat/>
    <w:rsid w:val="008D60F6"/>
    <w:pPr>
      <w:spacing w:line="480" w:lineRule="auto"/>
      <w:ind w:left="340" w:firstLine="720"/>
      <w:jc w:val="both"/>
    </w:pPr>
    <w:rPr>
      <w:rFonts w:ascii="Arial" w:eastAsiaTheme="majorEastAsia" w:hAnsi="Arial" w:cs="Arial"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3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en.is/book/index.php?md5=FFD8C4623DD17B4D2FA8502B188B06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utorialspoint.com/javascript/javascript_tutori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en.is/book/index.php?md5=9533FFCFFEACA1CCFEC618FEBE674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CBFF2-714C-6544-A4AA-E82B0723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Yustinus William</dc:creator>
  <cp:keywords/>
  <dc:description/>
  <cp:lastModifiedBy>Yustinus William</cp:lastModifiedBy>
  <cp:revision>8</cp:revision>
  <dcterms:created xsi:type="dcterms:W3CDTF">2019-10-18T03:16:00Z</dcterms:created>
  <dcterms:modified xsi:type="dcterms:W3CDTF">2019-10-24T05:32:00Z</dcterms:modified>
</cp:coreProperties>
</file>