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D6" w:rsidRDefault="00A35B59" w:rsidP="007C46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5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35B59" w:rsidRPr="00A7527E" w:rsidRDefault="00A35B59" w:rsidP="007C469F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5B59" w:rsidRDefault="0027392D" w:rsidP="007C4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Felicia / 61150452 / 2019</w:t>
      </w:r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A35B59" w:rsidRPr="00A35B59"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59" w:rsidRPr="00A35B59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B59" w:rsidRPr="00A35B5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B59" w:rsidRPr="00A35B59">
        <w:rPr>
          <w:rFonts w:ascii="Times New Roman" w:hAnsi="Times New Roman" w:cs="Times New Roman"/>
          <w:b/>
          <w:sz w:val="24"/>
          <w:szCs w:val="24"/>
        </w:rPr>
        <w:t>Pembentukan</w:t>
      </w:r>
      <w:proofErr w:type="spellEnd"/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59" w:rsidRPr="00A35B59">
        <w:rPr>
          <w:rFonts w:ascii="Times New Roman" w:hAnsi="Times New Roman" w:cs="Times New Roman"/>
          <w:b/>
          <w:i/>
          <w:sz w:val="24"/>
          <w:szCs w:val="24"/>
        </w:rPr>
        <w:t>Brand Awareness</w:t>
      </w:r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Batik </w:t>
      </w:r>
      <w:proofErr w:type="spellStart"/>
      <w:r w:rsidR="00A35B59" w:rsidRPr="00A35B59">
        <w:rPr>
          <w:rFonts w:ascii="Times New Roman" w:hAnsi="Times New Roman" w:cs="Times New Roman"/>
          <w:b/>
          <w:sz w:val="24"/>
          <w:szCs w:val="24"/>
        </w:rPr>
        <w:t>Keris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B59" w:rsidRPr="00A35B5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B59" w:rsidRPr="00A35B59">
        <w:rPr>
          <w:rFonts w:ascii="Times New Roman" w:hAnsi="Times New Roman" w:cs="Times New Roman"/>
          <w:b/>
          <w:sz w:val="24"/>
          <w:szCs w:val="24"/>
        </w:rPr>
        <w:t>Pengunjung</w:t>
      </w:r>
      <w:proofErr w:type="spellEnd"/>
      <w:r w:rsidR="0016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4679">
        <w:rPr>
          <w:rFonts w:ascii="Times New Roman" w:hAnsi="Times New Roman" w:cs="Times New Roman"/>
          <w:b/>
          <w:sz w:val="24"/>
          <w:szCs w:val="24"/>
        </w:rPr>
        <w:t>Summarecon</w:t>
      </w:r>
      <w:proofErr w:type="spellEnd"/>
      <w:r w:rsidR="00164679">
        <w:rPr>
          <w:rFonts w:ascii="Times New Roman" w:hAnsi="Times New Roman" w:cs="Times New Roman"/>
          <w:b/>
          <w:sz w:val="24"/>
          <w:szCs w:val="24"/>
        </w:rPr>
        <w:t xml:space="preserve"> Mall </w:t>
      </w:r>
      <w:proofErr w:type="spellStart"/>
      <w:r w:rsidR="00164679">
        <w:rPr>
          <w:rFonts w:ascii="Times New Roman" w:hAnsi="Times New Roman" w:cs="Times New Roman"/>
          <w:b/>
          <w:sz w:val="24"/>
          <w:szCs w:val="24"/>
        </w:rPr>
        <w:t>Kelapa</w:t>
      </w:r>
      <w:proofErr w:type="spellEnd"/>
      <w:r w:rsidR="0016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4679">
        <w:rPr>
          <w:rFonts w:ascii="Times New Roman" w:hAnsi="Times New Roman" w:cs="Times New Roman"/>
          <w:b/>
          <w:sz w:val="24"/>
          <w:szCs w:val="24"/>
        </w:rPr>
        <w:t>Gading</w:t>
      </w:r>
      <w:proofErr w:type="spellEnd"/>
      <w:r w:rsidR="0016467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57E9F">
        <w:rPr>
          <w:rFonts w:ascii="Times New Roman" w:hAnsi="Times New Roman" w:cs="Times New Roman"/>
          <w:b/>
          <w:sz w:val="24"/>
          <w:szCs w:val="24"/>
        </w:rPr>
        <w:t>i</w:t>
      </w:r>
      <w:r w:rsidR="00A35B59" w:rsidRPr="00A35B59">
        <w:rPr>
          <w:rFonts w:ascii="Times New Roman" w:hAnsi="Times New Roman" w:cs="Times New Roman"/>
          <w:b/>
          <w:sz w:val="24"/>
          <w:szCs w:val="24"/>
        </w:rPr>
        <w:t xml:space="preserve"> Jakarta Utara</w:t>
      </w:r>
      <w:proofErr w:type="gramStart"/>
      <w:r w:rsidR="009221D9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="009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1D9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922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1D9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A35B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Meisyaroh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Sc.</w:t>
      </w:r>
      <w:proofErr w:type="gramEnd"/>
    </w:p>
    <w:p w:rsidR="009221D9" w:rsidRDefault="009221D9" w:rsidP="007C4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proofErr w:type="gramStart"/>
      <w:r w:rsidRPr="009221D9">
        <w:rPr>
          <w:rFonts w:ascii="Times New Roman" w:hAnsi="Times New Roman" w:cs="Times New Roman"/>
          <w:sz w:val="24"/>
          <w:szCs w:val="24"/>
        </w:rPr>
        <w:t xml:space="preserve">Batik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r w:rsidR="00B54B10">
        <w:rPr>
          <w:rFonts w:ascii="Times New Roman" w:hAnsi="Times New Roman" w:cs="Times New Roman"/>
          <w:sz w:val="24"/>
          <w:szCs w:val="24"/>
        </w:rPr>
        <w:t xml:space="preserve">batik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15B88" w:rsidRP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15B88" w:rsidRP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5B88" w:rsidRP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15B88" w:rsidRP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A15B88">
        <w:rPr>
          <w:rFonts w:ascii="Times New Roman" w:hAnsi="Times New Roman" w:cs="Times New Roman"/>
          <w:sz w:val="24"/>
          <w:szCs w:val="24"/>
        </w:rPr>
        <w:t xml:space="preserve"> Indonesia </w:t>
      </w:r>
      <w:r w:rsidRPr="009221D9">
        <w:rPr>
          <w:rFonts w:ascii="Times New Roman" w:hAnsi="Times New Roman" w:cs="Times New Roman"/>
          <w:sz w:val="24"/>
          <w:szCs w:val="24"/>
        </w:rPr>
        <w:t>yang</w:t>
      </w:r>
      <w:r w:rsidR="0037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15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B8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15B88" w:rsidRP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15B88" w:rsidRP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15B88" w:rsidRP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A15B88"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 w:rsid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4B1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s</w:t>
      </w:r>
      <w:r w:rsidRPr="009221D9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t</w:t>
      </w:r>
      <w:r w:rsidRPr="009221D9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9221D9">
        <w:rPr>
          <w:rFonts w:ascii="Times New Roman" w:hAnsi="Times New Roman" w:cs="Times New Roman"/>
          <w:i/>
          <w:sz w:val="24"/>
          <w:szCs w:val="24"/>
        </w:rPr>
        <w:t xml:space="preserve"> fashion</w:t>
      </w:r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4B10">
        <w:rPr>
          <w:rFonts w:ascii="Times New Roman" w:hAnsi="Times New Roman" w:cs="Times New Roman"/>
          <w:sz w:val="24"/>
          <w:szCs w:val="24"/>
        </w:rPr>
        <w:t>B</w:t>
      </w:r>
      <w:r w:rsidRPr="009221D9">
        <w:rPr>
          <w:rFonts w:ascii="Times New Roman" w:hAnsi="Times New Roman" w:cs="Times New Roman"/>
          <w:sz w:val="24"/>
          <w:szCs w:val="24"/>
        </w:rPr>
        <w:t>udaya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tradisiona</w:t>
      </w:r>
      <w:r w:rsidR="00B54B1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luntur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D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221D9">
        <w:rPr>
          <w:rFonts w:ascii="Times New Roman" w:hAnsi="Times New Roman" w:cs="Times New Roman"/>
          <w:sz w:val="24"/>
          <w:szCs w:val="24"/>
        </w:rPr>
        <w:t xml:space="preserve"> batik.</w:t>
      </w:r>
      <w:proofErr w:type="gram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4B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 w:rsidRPr="00B54B1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B54B10" w:rsidRPr="00B54B10">
        <w:rPr>
          <w:rFonts w:ascii="Times New Roman" w:hAnsi="Times New Roman" w:cs="Times New Roman"/>
          <w:sz w:val="24"/>
          <w:szCs w:val="24"/>
        </w:rPr>
        <w:t xml:space="preserve"> </w:t>
      </w:r>
      <w:r w:rsidR="00B54B10" w:rsidRPr="00B54B10">
        <w:rPr>
          <w:rFonts w:ascii="Times New Roman" w:hAnsi="Times New Roman" w:cs="Times New Roman"/>
          <w:i/>
          <w:sz w:val="24"/>
          <w:szCs w:val="24"/>
        </w:rPr>
        <w:t>word of mouth</w:t>
      </w:r>
      <w:r w:rsidR="00B54B10" w:rsidRP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 w:rsidRPr="00B54B1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B54B10" w:rsidRP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 w:rsidRPr="00B54B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54B10" w:rsidRP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 w:rsidRPr="00B54B1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B54B10" w:rsidRPr="00B54B10">
        <w:rPr>
          <w:rFonts w:ascii="Times New Roman" w:hAnsi="Times New Roman" w:cs="Times New Roman"/>
          <w:sz w:val="24"/>
          <w:szCs w:val="24"/>
        </w:rPr>
        <w:t xml:space="preserve"> </w:t>
      </w:r>
      <w:r w:rsidR="00B54B10" w:rsidRPr="00B54B10">
        <w:rPr>
          <w:rFonts w:ascii="Times New Roman" w:hAnsi="Times New Roman" w:cs="Times New Roman"/>
          <w:i/>
          <w:sz w:val="24"/>
          <w:szCs w:val="24"/>
        </w:rPr>
        <w:t>brand awareness</w:t>
      </w:r>
      <w:r w:rsidR="00B54B10" w:rsidRP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 w:rsidRPr="00B54B1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 w:rsidRPr="00B54B1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B54B10" w:rsidRP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5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2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37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C23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="0037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C2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7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10" w:rsidRPr="00B54B10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="00B54B10" w:rsidRPr="00B54B10">
        <w:rPr>
          <w:rFonts w:ascii="Times New Roman" w:hAnsi="Times New Roman" w:cs="Times New Roman"/>
          <w:sz w:val="24"/>
          <w:szCs w:val="24"/>
        </w:rPr>
        <w:t xml:space="preserve"> batik.</w:t>
      </w:r>
      <w:proofErr w:type="gramEnd"/>
    </w:p>
    <w:p w:rsidR="0027392D" w:rsidRPr="00257E9F" w:rsidRDefault="00377C23" w:rsidP="007C469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1357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r w:rsidR="00257E9F" w:rsidRPr="00F13578">
        <w:rPr>
          <w:rFonts w:ascii="Times New Roman" w:hAnsi="Times New Roman" w:cs="Times New Roman"/>
          <w:i/>
          <w:sz w:val="24"/>
          <w:szCs w:val="24"/>
        </w:rPr>
        <w:t xml:space="preserve">Stimulus </w:t>
      </w:r>
      <w:proofErr w:type="spellStart"/>
      <w:r w:rsidR="00F13578" w:rsidRPr="00F13578"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 w:rsidRPr="00F13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578">
        <w:rPr>
          <w:rFonts w:ascii="Times New Roman" w:hAnsi="Times New Roman" w:cs="Times New Roman"/>
          <w:sz w:val="24"/>
          <w:szCs w:val="24"/>
        </w:rPr>
        <w:t>(</w:t>
      </w:r>
      <w:r w:rsidR="00257E9F" w:rsidRPr="00F13578">
        <w:rPr>
          <w:rFonts w:ascii="Times New Roman" w:hAnsi="Times New Roman" w:cs="Times New Roman"/>
          <w:i/>
          <w:sz w:val="24"/>
          <w:szCs w:val="24"/>
        </w:rPr>
        <w:t>S</w:t>
      </w:r>
      <w:r w:rsidR="00F13578" w:rsidRPr="00F1357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13578">
        <w:rPr>
          <w:rFonts w:ascii="Times New Roman" w:hAnsi="Times New Roman" w:cs="Times New Roman"/>
          <w:i/>
          <w:sz w:val="24"/>
          <w:szCs w:val="24"/>
        </w:rPr>
        <w:t>R</w:t>
      </w:r>
      <w:r w:rsidRPr="00F135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7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F1357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A15B88" w:rsidRPr="00F135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5B88" w:rsidRPr="00F13578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="00A15B88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88" w:rsidRPr="00F135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15B88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(</w:t>
      </w:r>
      <w:r w:rsidR="007C469F" w:rsidRPr="00F13578">
        <w:rPr>
          <w:rFonts w:ascii="Times New Roman" w:hAnsi="Times New Roman" w:cs="Times New Roman"/>
          <w:i/>
          <w:sz w:val="24"/>
          <w:szCs w:val="24"/>
        </w:rPr>
        <w:t>stimulus</w:t>
      </w:r>
      <w:r w:rsidR="00F13578" w:rsidRPr="00F135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3578" w:rsidRPr="00F13578"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34A9" w:rsidRPr="00F135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834A9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IMC.</w:t>
      </w:r>
      <w:proofErr w:type="gram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v</w:t>
      </w:r>
      <w:r w:rsidR="0027392D" w:rsidRPr="00F13578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word of mouth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92D" w:rsidRPr="00F13578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talkers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,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topics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,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tools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,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taking part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tracking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C469F" w:rsidRPr="00F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69F" w:rsidRPr="00F13578">
        <w:rPr>
          <w:rFonts w:ascii="Times New Roman" w:hAnsi="Times New Roman" w:cs="Times New Roman"/>
          <w:sz w:val="24"/>
          <w:szCs w:val="24"/>
        </w:rPr>
        <w:t>v</w:t>
      </w:r>
      <w:r w:rsidR="0027392D" w:rsidRPr="00F13578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brand awareness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92D" w:rsidRPr="00F1357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27392D" w:rsidRPr="00F13578">
        <w:rPr>
          <w:rFonts w:ascii="Times New Roman" w:hAnsi="Times New Roman" w:cs="Times New Roman"/>
          <w:sz w:val="24"/>
          <w:szCs w:val="24"/>
        </w:rPr>
        <w:t xml:space="preserve">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top of mind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,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brand recall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, </w:t>
      </w:r>
      <w:r w:rsidR="0027392D" w:rsidRPr="00F13578">
        <w:rPr>
          <w:rFonts w:ascii="Times New Roman" w:hAnsi="Times New Roman" w:cs="Times New Roman"/>
          <w:i/>
          <w:sz w:val="24"/>
          <w:szCs w:val="24"/>
        </w:rPr>
        <w:t>brand recognition</w:t>
      </w:r>
      <w:r w:rsidR="0027392D" w:rsidRPr="00F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E14" w:rsidRPr="00F135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5E14" w:rsidRPr="00F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E14" w:rsidRPr="00F13578">
        <w:rPr>
          <w:rFonts w:ascii="Times New Roman" w:hAnsi="Times New Roman" w:cs="Times New Roman"/>
          <w:i/>
          <w:sz w:val="24"/>
          <w:szCs w:val="24"/>
        </w:rPr>
        <w:t>unware</w:t>
      </w:r>
      <w:proofErr w:type="spellEnd"/>
      <w:r w:rsidR="00345E14" w:rsidRPr="00F13578">
        <w:rPr>
          <w:rFonts w:ascii="Times New Roman" w:hAnsi="Times New Roman" w:cs="Times New Roman"/>
          <w:i/>
          <w:sz w:val="24"/>
          <w:szCs w:val="24"/>
        </w:rPr>
        <w:t xml:space="preserve"> of brand</w:t>
      </w:r>
      <w:r w:rsidR="00345E14" w:rsidRPr="00F13578">
        <w:rPr>
          <w:rFonts w:ascii="Times New Roman" w:hAnsi="Times New Roman" w:cs="Times New Roman"/>
          <w:sz w:val="24"/>
          <w:szCs w:val="24"/>
        </w:rPr>
        <w:t>.</w:t>
      </w:r>
    </w:p>
    <w:p w:rsidR="0064629F" w:rsidRDefault="0064629F" w:rsidP="007C46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2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menggun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578">
        <w:rPr>
          <w:rFonts w:ascii="Times New Roman" w:hAnsi="Times New Roman" w:cs="Times New Roman"/>
          <w:sz w:val="24"/>
          <w:szCs w:val="24"/>
        </w:rPr>
        <w:t>eksplanatif</w:t>
      </w:r>
      <w:proofErr w:type="spellEnd"/>
      <w:r w:rsidRPr="007C4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366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A2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6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236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366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2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3661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AC51A7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="00A23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6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6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23661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AC51A7">
        <w:rPr>
          <w:rFonts w:ascii="Times New Roman" w:hAnsi="Times New Roman" w:cs="Times New Roman"/>
          <w:i/>
          <w:sz w:val="24"/>
          <w:szCs w:val="24"/>
        </w:rPr>
        <w:t>accidental sampling</w:t>
      </w:r>
      <w:r w:rsidR="00AC51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C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P</w:t>
      </w:r>
      <w:r w:rsidRPr="0064629F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data</w:t>
      </w:r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527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r w:rsidR="00A7527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r w:rsidR="007C469F">
        <w:rPr>
          <w:rFonts w:ascii="Times New Roman" w:hAnsi="Times New Roman" w:cs="Times New Roman"/>
          <w:sz w:val="24"/>
          <w:szCs w:val="24"/>
        </w:rPr>
        <w:t>120</w:t>
      </w:r>
      <w:r w:rsidR="00AC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A7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AC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A7"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 w:rsidR="00AC51A7">
        <w:rPr>
          <w:rFonts w:ascii="Times New Roman" w:hAnsi="Times New Roman" w:cs="Times New Roman"/>
          <w:sz w:val="24"/>
          <w:szCs w:val="24"/>
        </w:rPr>
        <w:t xml:space="preserve"> Mall </w:t>
      </w:r>
      <w:proofErr w:type="spellStart"/>
      <w:r w:rsidR="00AC51A7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AC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A7">
        <w:rPr>
          <w:rFonts w:ascii="Times New Roman" w:hAnsi="Times New Roman" w:cs="Times New Roman"/>
          <w:sz w:val="24"/>
          <w:szCs w:val="24"/>
        </w:rPr>
        <w:t>G</w:t>
      </w:r>
      <w:r w:rsidR="00257E9F">
        <w:rPr>
          <w:rFonts w:ascii="Times New Roman" w:hAnsi="Times New Roman" w:cs="Times New Roman"/>
          <w:sz w:val="24"/>
          <w:szCs w:val="24"/>
        </w:rPr>
        <w:t>ading</w:t>
      </w:r>
      <w:proofErr w:type="spellEnd"/>
      <w:r w:rsidR="00257E9F">
        <w:rPr>
          <w:rFonts w:ascii="Times New Roman" w:hAnsi="Times New Roman" w:cs="Times New Roman"/>
          <w:sz w:val="24"/>
          <w:szCs w:val="24"/>
        </w:rPr>
        <w:t xml:space="preserve"> di </w:t>
      </w:r>
      <w:r w:rsidR="007C469F">
        <w:rPr>
          <w:rFonts w:ascii="Times New Roman" w:hAnsi="Times New Roman" w:cs="Times New Roman"/>
          <w:sz w:val="24"/>
          <w:szCs w:val="24"/>
        </w:rPr>
        <w:t xml:space="preserve">Jakarta Utara.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2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4629F">
        <w:rPr>
          <w:rFonts w:ascii="Times New Roman" w:hAnsi="Times New Roman" w:cs="Times New Roman"/>
          <w:sz w:val="24"/>
          <w:szCs w:val="24"/>
        </w:rPr>
        <w:t xml:space="preserve"> </w:t>
      </w:r>
      <w:r w:rsidRPr="0064629F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Pr="0064629F">
        <w:rPr>
          <w:rFonts w:ascii="Times New Roman" w:hAnsi="Times New Roman" w:cs="Times New Roman"/>
          <w:sz w:val="24"/>
          <w:szCs w:val="24"/>
        </w:rPr>
        <w:t>statistic</w:t>
      </w:r>
      <w:r w:rsidR="00AC5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51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C51A7">
        <w:rPr>
          <w:rFonts w:ascii="Times New Roman" w:hAnsi="Times New Roman" w:cs="Times New Roman"/>
          <w:sz w:val="24"/>
          <w:szCs w:val="24"/>
        </w:rPr>
        <w:t xml:space="preserve"> SPSS 22</w:t>
      </w:r>
      <w:r w:rsidRPr="0064629F">
        <w:rPr>
          <w:rFonts w:ascii="Times New Roman" w:hAnsi="Times New Roman" w:cs="Times New Roman"/>
          <w:sz w:val="24"/>
          <w:szCs w:val="24"/>
        </w:rPr>
        <w:t>.0.</w:t>
      </w:r>
    </w:p>
    <w:p w:rsidR="00AC51A7" w:rsidRDefault="00AC51A7" w:rsidP="007C46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 w:rsidRPr="00A7527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7527E" w:rsidRP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 w:rsidRPr="00A7527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A7527E" w:rsidRPr="00A7527E">
        <w:rPr>
          <w:rFonts w:ascii="Times New Roman" w:hAnsi="Times New Roman" w:cs="Times New Roman"/>
          <w:sz w:val="24"/>
          <w:szCs w:val="24"/>
        </w:rPr>
        <w:t xml:space="preserve"> </w:t>
      </w:r>
      <w:r w:rsidR="001805A3" w:rsidRPr="00447E01">
        <w:rPr>
          <w:rFonts w:ascii="Times New Roman" w:hAnsi="Times New Roman" w:cs="Times New Roman"/>
          <w:i/>
          <w:sz w:val="24"/>
          <w:szCs w:val="24"/>
        </w:rPr>
        <w:t>word of mouth</w:t>
      </w:r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r w:rsidR="001805A3" w:rsidRPr="00FF1263">
        <w:rPr>
          <w:rFonts w:ascii="Times New Roman" w:hAnsi="Times New Roman" w:cs="Times New Roman"/>
          <w:i/>
          <w:sz w:val="24"/>
          <w:szCs w:val="24"/>
        </w:rPr>
        <w:t>talkers</w:t>
      </w:r>
      <w:r w:rsidR="001805A3">
        <w:rPr>
          <w:rFonts w:ascii="Times New Roman" w:hAnsi="Times New Roman" w:cs="Times New Roman"/>
          <w:i/>
          <w:sz w:val="24"/>
          <w:szCs w:val="24"/>
        </w:rPr>
        <w:t>, topics</w:t>
      </w:r>
      <w:r w:rsidR="001805A3">
        <w:rPr>
          <w:rFonts w:ascii="Times New Roman" w:hAnsi="Times New Roman" w:cs="Times New Roman"/>
          <w:sz w:val="24"/>
          <w:szCs w:val="24"/>
        </w:rPr>
        <w:t>,</w:t>
      </w:r>
      <w:r w:rsidR="001805A3" w:rsidRPr="004F5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5A3">
        <w:rPr>
          <w:rFonts w:ascii="Times New Roman" w:hAnsi="Times New Roman" w:cs="Times New Roman"/>
          <w:i/>
          <w:sz w:val="24"/>
          <w:szCs w:val="24"/>
        </w:rPr>
        <w:t xml:space="preserve">tools, taking part, </w:t>
      </w:r>
      <w:proofErr w:type="spellStart"/>
      <w:r w:rsidR="001805A3" w:rsidRPr="004F52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5A3">
        <w:rPr>
          <w:rFonts w:ascii="Times New Roman" w:hAnsi="Times New Roman" w:cs="Times New Roman"/>
          <w:i/>
          <w:sz w:val="24"/>
          <w:szCs w:val="24"/>
        </w:rPr>
        <w:t xml:space="preserve"> tracking </w:t>
      </w:r>
      <w:r w:rsidR="001805A3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="001805A3" w:rsidRPr="00A003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8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r w:rsidR="001805A3" w:rsidRPr="00FF1263">
        <w:rPr>
          <w:rFonts w:ascii="Times New Roman" w:hAnsi="Times New Roman" w:cs="Times New Roman"/>
          <w:i/>
          <w:sz w:val="24"/>
          <w:szCs w:val="24"/>
        </w:rPr>
        <w:t>brand awareness</w:t>
      </w:r>
      <w:r w:rsidR="001805A3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r w:rsidR="001805A3" w:rsidRPr="00087349">
        <w:rPr>
          <w:rFonts w:ascii="Times New Roman" w:hAnsi="Times New Roman" w:cs="Times New Roman"/>
          <w:sz w:val="24"/>
          <w:szCs w:val="24"/>
        </w:rPr>
        <w:t>Ma</w:t>
      </w:r>
      <w:r w:rsidR="001805A3"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A3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1805A3">
        <w:rPr>
          <w:rFonts w:ascii="Times New Roman" w:hAnsi="Times New Roman" w:cs="Times New Roman"/>
          <w:sz w:val="24"/>
          <w:szCs w:val="24"/>
        </w:rPr>
        <w:t xml:space="preserve"> di Jakarta Utara.</w:t>
      </w:r>
      <w:proofErr w:type="gramEnd"/>
      <w:r w:rsidR="00180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27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A752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730" w:rsidRDefault="006C6730" w:rsidP="007C46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EC6">
        <w:rPr>
          <w:rFonts w:ascii="Times New Roman" w:hAnsi="Times New Roman" w:cs="Times New Roman"/>
          <w:i/>
          <w:sz w:val="24"/>
          <w:szCs w:val="24"/>
        </w:rPr>
        <w:t>word of m</w:t>
      </w:r>
      <w:r w:rsidRPr="006C6730">
        <w:rPr>
          <w:rFonts w:ascii="Times New Roman" w:hAnsi="Times New Roman" w:cs="Times New Roman"/>
          <w:i/>
          <w:sz w:val="24"/>
          <w:szCs w:val="24"/>
        </w:rPr>
        <w:t>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EC6">
        <w:rPr>
          <w:rFonts w:ascii="Times New Roman" w:hAnsi="Times New Roman" w:cs="Times New Roman"/>
          <w:i/>
          <w:sz w:val="24"/>
          <w:szCs w:val="24"/>
        </w:rPr>
        <w:t>brand a</w:t>
      </w:r>
      <w:r w:rsidRPr="006C6730">
        <w:rPr>
          <w:rFonts w:ascii="Times New Roman" w:hAnsi="Times New Roman" w:cs="Times New Roman"/>
          <w:i/>
          <w:sz w:val="24"/>
          <w:szCs w:val="24"/>
        </w:rPr>
        <w:t>wareness</w:t>
      </w:r>
      <w:r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</w:t>
      </w:r>
      <w:r w:rsidR="00257E9F">
        <w:rPr>
          <w:rFonts w:ascii="Times New Roman" w:hAnsi="Times New Roman" w:cs="Times New Roman"/>
          <w:sz w:val="24"/>
          <w:szCs w:val="24"/>
        </w:rPr>
        <w:t>econ</w:t>
      </w:r>
      <w:proofErr w:type="spellEnd"/>
      <w:r w:rsidR="00257E9F">
        <w:rPr>
          <w:rFonts w:ascii="Times New Roman" w:hAnsi="Times New Roman" w:cs="Times New Roman"/>
          <w:sz w:val="24"/>
          <w:szCs w:val="24"/>
        </w:rPr>
        <w:t xml:space="preserve"> Mall </w:t>
      </w:r>
      <w:proofErr w:type="spellStart"/>
      <w:r w:rsidR="00257E9F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257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9F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257E9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Jakarta Utara</w:t>
      </w:r>
      <w:r w:rsidR="0021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karena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orang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sudah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mengetahui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r w:rsidR="001805A3" w:rsidRPr="00275EA7">
        <w:rPr>
          <w:rFonts w:ascii="Times New Roman" w:eastAsia="Times New Roman" w:hAnsi="Times New Roman"/>
          <w:bCs/>
          <w:i/>
          <w:sz w:val="24"/>
        </w:rPr>
        <w:t>brand</w:t>
      </w:r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tersebut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serta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dapat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menjelaskan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toko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Batik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Keris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di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dalam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Summarecon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Mall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Kelapa</w:t>
      </w:r>
      <w:proofErr w:type="spellEnd"/>
      <w:r w:rsidR="001805A3" w:rsidRPr="00275EA7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1805A3" w:rsidRPr="00275EA7">
        <w:rPr>
          <w:rFonts w:ascii="Times New Roman" w:eastAsia="Times New Roman" w:hAnsi="Times New Roman"/>
          <w:bCs/>
          <w:sz w:val="24"/>
        </w:rPr>
        <w:t>Gading</w:t>
      </w:r>
      <w:proofErr w:type="spellEnd"/>
      <w:r w:rsidR="00213EC6">
        <w:rPr>
          <w:rFonts w:ascii="Times New Roman" w:eastAsia="Times New Roman" w:hAnsi="Times New Roman"/>
          <w:bCs/>
          <w:sz w:val="24"/>
        </w:rPr>
        <w:t>.</w:t>
      </w:r>
    </w:p>
    <w:p w:rsidR="00A7527E" w:rsidRDefault="00A7527E" w:rsidP="007C46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B88" w:rsidRPr="006C6730" w:rsidRDefault="00A7527E" w:rsidP="007C4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73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6C673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6C673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C6730"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 w:rsidRPr="006C67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6730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Pr="006C67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6730">
        <w:rPr>
          <w:rFonts w:ascii="Times New Roman" w:hAnsi="Times New Roman" w:cs="Times New Roman"/>
          <w:b/>
          <w:i/>
          <w:sz w:val="24"/>
          <w:szCs w:val="24"/>
        </w:rPr>
        <w:t>Brand Awareness</w:t>
      </w:r>
      <w:r w:rsidRPr="006C67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A15B88" w:rsidRPr="006C6730" w:rsidSect="000A6F54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5F" w:rsidRDefault="0093495F" w:rsidP="000A6F54">
      <w:pPr>
        <w:spacing w:after="0" w:line="240" w:lineRule="auto"/>
      </w:pPr>
      <w:r>
        <w:separator/>
      </w:r>
    </w:p>
  </w:endnote>
  <w:endnote w:type="continuationSeparator" w:id="0">
    <w:p w:rsidR="0093495F" w:rsidRDefault="0093495F" w:rsidP="000A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54" w:rsidRDefault="00C960D9">
    <w:pPr>
      <w:pStyle w:val="Footer"/>
      <w:jc w:val="center"/>
    </w:pPr>
    <w:proofErr w:type="gramStart"/>
    <w:r>
      <w:t>i</w:t>
    </w:r>
    <w:proofErr w:type="gramEnd"/>
  </w:p>
  <w:p w:rsidR="000A6F54" w:rsidRDefault="000A6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5F" w:rsidRDefault="0093495F" w:rsidP="000A6F54">
      <w:pPr>
        <w:spacing w:after="0" w:line="240" w:lineRule="auto"/>
      </w:pPr>
      <w:r>
        <w:separator/>
      </w:r>
    </w:p>
  </w:footnote>
  <w:footnote w:type="continuationSeparator" w:id="0">
    <w:p w:rsidR="0093495F" w:rsidRDefault="0093495F" w:rsidP="000A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59"/>
    <w:rsid w:val="000A6F54"/>
    <w:rsid w:val="00164679"/>
    <w:rsid w:val="001805A3"/>
    <w:rsid w:val="00213EC6"/>
    <w:rsid w:val="00257E9F"/>
    <w:rsid w:val="0027392D"/>
    <w:rsid w:val="002D7F84"/>
    <w:rsid w:val="00345E14"/>
    <w:rsid w:val="00377C23"/>
    <w:rsid w:val="003E3C32"/>
    <w:rsid w:val="00571A7C"/>
    <w:rsid w:val="0064629F"/>
    <w:rsid w:val="006C6730"/>
    <w:rsid w:val="006E1FBB"/>
    <w:rsid w:val="007C469F"/>
    <w:rsid w:val="00803392"/>
    <w:rsid w:val="00884645"/>
    <w:rsid w:val="009221D9"/>
    <w:rsid w:val="0093495F"/>
    <w:rsid w:val="009834A9"/>
    <w:rsid w:val="009D71E3"/>
    <w:rsid w:val="00A15B88"/>
    <w:rsid w:val="00A23661"/>
    <w:rsid w:val="00A35B59"/>
    <w:rsid w:val="00A7527E"/>
    <w:rsid w:val="00AC51A7"/>
    <w:rsid w:val="00B54B10"/>
    <w:rsid w:val="00B72E28"/>
    <w:rsid w:val="00C309D6"/>
    <w:rsid w:val="00C960D9"/>
    <w:rsid w:val="00CC0E96"/>
    <w:rsid w:val="00F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54"/>
  </w:style>
  <w:style w:type="paragraph" w:styleId="Footer">
    <w:name w:val="footer"/>
    <w:basedOn w:val="Normal"/>
    <w:link w:val="FooterChar"/>
    <w:uiPriority w:val="99"/>
    <w:unhideWhenUsed/>
    <w:rsid w:val="000A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54"/>
  </w:style>
  <w:style w:type="paragraph" w:styleId="Footer">
    <w:name w:val="footer"/>
    <w:basedOn w:val="Normal"/>
    <w:link w:val="FooterChar"/>
    <w:uiPriority w:val="99"/>
    <w:unhideWhenUsed/>
    <w:rsid w:val="000A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2019-01-18T07:18:00Z</dcterms:created>
  <dcterms:modified xsi:type="dcterms:W3CDTF">2019-03-28T15:52:00Z</dcterms:modified>
</cp:coreProperties>
</file>